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E4646" w14:textId="77777777" w:rsidR="00123B64" w:rsidRPr="001C2668" w:rsidRDefault="00123B64" w:rsidP="00123B64">
      <w:pPr>
        <w:rPr>
          <w:rFonts w:ascii="Cambria" w:hAnsi="Cambria"/>
        </w:rPr>
      </w:pPr>
    </w:p>
    <w:p w14:paraId="45DABDDA"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3B2268A" w14:textId="22AC368C" w:rsidR="00123B64" w:rsidRPr="00EE4581" w:rsidRDefault="00EE4581" w:rsidP="00FB5485">
      <w:pPr>
        <w:jc w:val="center"/>
        <w:rPr>
          <w:rFonts w:ascii="Cambria" w:hAnsi="Cambria"/>
          <w:i/>
          <w:iCs/>
        </w:rPr>
      </w:pPr>
      <w:r w:rsidRPr="00EE4581">
        <w:rPr>
          <w:rFonts w:ascii="Times New Roman" w:hAnsi="Times New Roman"/>
          <w:b/>
        </w:rPr>
        <w:t>POETICI REGIZORALE</w:t>
      </w:r>
    </w:p>
    <w:p w14:paraId="147D6DE1" w14:textId="63DE06B4" w:rsidR="00123B64" w:rsidRPr="00EE4581" w:rsidRDefault="00123B64" w:rsidP="00FB5485">
      <w:pPr>
        <w:jc w:val="center"/>
        <w:rPr>
          <w:rFonts w:ascii="Cambria" w:hAnsi="Cambria"/>
        </w:rPr>
      </w:pPr>
      <w:r w:rsidRPr="00EE4581">
        <w:rPr>
          <w:rFonts w:ascii="Cambria" w:hAnsi="Cambria"/>
        </w:rPr>
        <w:t>Anul universitar</w:t>
      </w:r>
      <w:r w:rsidR="00632190" w:rsidRPr="00EE4581">
        <w:rPr>
          <w:rFonts w:ascii="Cambria" w:hAnsi="Cambria"/>
        </w:rPr>
        <w:t xml:space="preserve"> </w:t>
      </w:r>
      <w:r w:rsidR="00EE4581" w:rsidRPr="00EE4581">
        <w:rPr>
          <w:rFonts w:ascii="Cambria" w:hAnsi="Cambria"/>
        </w:rPr>
        <w:t xml:space="preserve"> 2025-2026</w:t>
      </w:r>
    </w:p>
    <w:p w14:paraId="28DAEF12" w14:textId="77777777" w:rsidR="002315D2" w:rsidRPr="001C2668" w:rsidRDefault="002315D2" w:rsidP="002315D2">
      <w:pPr>
        <w:rPr>
          <w:rFonts w:ascii="Cambria" w:hAnsi="Cambria"/>
          <w:color w:val="FF0000"/>
          <w:sz w:val="20"/>
          <w:szCs w:val="20"/>
        </w:rPr>
      </w:pPr>
    </w:p>
    <w:p w14:paraId="6FE23610"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36E5E3E1" w14:textId="77777777" w:rsidTr="00820A4F">
        <w:trPr>
          <w:trHeight w:val="284"/>
        </w:trPr>
        <w:tc>
          <w:tcPr>
            <w:tcW w:w="3403" w:type="dxa"/>
            <w:vAlign w:val="center"/>
          </w:tcPr>
          <w:p w14:paraId="6BABABB2"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6FFD6BA2"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D67B43">
              <w:rPr>
                <w:rFonts w:ascii="Times New Roman" w:hAnsi="Times New Roman"/>
              </w:rPr>
              <w:t>Universitatea Babeş-Bolyai, Cluj-Napoca</w:t>
            </w:r>
          </w:p>
        </w:tc>
      </w:tr>
      <w:tr w:rsidR="00D51618" w:rsidRPr="00D51618" w14:paraId="337527D1" w14:textId="77777777" w:rsidTr="00820A4F">
        <w:trPr>
          <w:trHeight w:val="284"/>
        </w:trPr>
        <w:tc>
          <w:tcPr>
            <w:tcW w:w="3403" w:type="dxa"/>
            <w:vAlign w:val="center"/>
          </w:tcPr>
          <w:p w14:paraId="2C64104C"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26BB75EC"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 xml:space="preserve">Teatru și Film </w:t>
            </w:r>
          </w:p>
        </w:tc>
      </w:tr>
      <w:tr w:rsidR="00D51618" w:rsidRPr="00D51618" w14:paraId="76018161" w14:textId="77777777" w:rsidTr="00820A4F">
        <w:trPr>
          <w:trHeight w:val="284"/>
        </w:trPr>
        <w:tc>
          <w:tcPr>
            <w:tcW w:w="3403" w:type="dxa"/>
            <w:vAlign w:val="center"/>
          </w:tcPr>
          <w:p w14:paraId="30854B6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005217C3"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w:t>
            </w:r>
          </w:p>
        </w:tc>
      </w:tr>
      <w:tr w:rsidR="00D51618" w:rsidRPr="00D51618" w14:paraId="75057EAD" w14:textId="77777777" w:rsidTr="00820A4F">
        <w:trPr>
          <w:trHeight w:val="284"/>
        </w:trPr>
        <w:tc>
          <w:tcPr>
            <w:tcW w:w="3403" w:type="dxa"/>
            <w:vAlign w:val="center"/>
          </w:tcPr>
          <w:p w14:paraId="32CD6E9C"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1.4.</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5E9A74C4" w:rsidR="00D51618" w:rsidRPr="00D51618" w:rsidRDefault="0036753E"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Teatru și Artele spectacolului</w:t>
            </w:r>
          </w:p>
        </w:tc>
      </w:tr>
      <w:tr w:rsidR="00D51618" w:rsidRPr="00D51618" w14:paraId="621A245D" w14:textId="77777777" w:rsidTr="00820A4F">
        <w:trPr>
          <w:trHeight w:val="284"/>
        </w:trPr>
        <w:tc>
          <w:tcPr>
            <w:tcW w:w="3403" w:type="dxa"/>
            <w:vAlign w:val="center"/>
          </w:tcPr>
          <w:p w14:paraId="6ED9A9E8"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D51618">
              <w:rPr>
                <w:rFonts w:ascii="Cambria" w:eastAsia="Times New Roman" w:hAnsi="Cambria" w:cs="Times New Roman"/>
                <w:kern w:val="0"/>
                <w:sz w:val="20"/>
                <w:szCs w:val="22"/>
                <w:lang w:eastAsia="zh-CN"/>
                <w14:ligatures w14:val="none"/>
              </w:rPr>
              <w:t>1.5.</w:t>
            </w:r>
            <w:r w:rsidRPr="00D51618">
              <w:rPr>
                <w:rFonts w:ascii="Cambria" w:eastAsia="Times New Roman" w:hAnsi="Cambria" w:cs="Times New Roman"/>
                <w:b/>
                <w:kern w:val="0"/>
                <w:sz w:val="20"/>
                <w:szCs w:val="22"/>
                <w:lang w:eastAsia="zh-CN"/>
                <w14:ligatures w14:val="none"/>
              </w:rPr>
              <w:t xml:space="preserve"> </w:t>
            </w:r>
            <w:r w:rsidRPr="00D5161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63E2D215" w:rsidR="00D70267"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Licență</w:t>
            </w:r>
          </w:p>
        </w:tc>
      </w:tr>
      <w:tr w:rsidR="00D51618" w:rsidRPr="00D51618" w14:paraId="656B8906" w14:textId="77777777" w:rsidTr="00820A4F">
        <w:trPr>
          <w:trHeight w:val="284"/>
        </w:trPr>
        <w:tc>
          <w:tcPr>
            <w:tcW w:w="3403" w:type="dxa"/>
            <w:vAlign w:val="center"/>
          </w:tcPr>
          <w:p w14:paraId="1FF1F3E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17C533FA" w:rsidR="00D51618" w:rsidRPr="00D51618" w:rsidRDefault="00EE4581"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Actorie/Regie/ Teatrologie</w:t>
            </w:r>
          </w:p>
        </w:tc>
      </w:tr>
      <w:tr w:rsidR="00D51618" w:rsidRPr="00D51618" w14:paraId="506B4158" w14:textId="77777777" w:rsidTr="00820A4F">
        <w:trPr>
          <w:trHeight w:val="284"/>
        </w:trPr>
        <w:tc>
          <w:tcPr>
            <w:tcW w:w="3403" w:type="dxa"/>
            <w:vAlign w:val="center"/>
          </w:tcPr>
          <w:p w14:paraId="69749BF2"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D5161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0A4C3CB5" w:rsidR="00D51618" w:rsidRPr="00D51618" w:rsidRDefault="00EE4581"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Pr>
                <w:rFonts w:ascii="Cambria" w:eastAsia="Times New Roman" w:hAnsi="Cambria" w:cs="Times New Roman"/>
                <w:kern w:val="0"/>
                <w:sz w:val="20"/>
                <w:szCs w:val="22"/>
                <w:lang w:eastAsia="zh-CN"/>
                <w14:ligatures w14:val="none"/>
              </w:rPr>
              <w:t>cu frecvență</w:t>
            </w:r>
          </w:p>
        </w:tc>
      </w:tr>
    </w:tbl>
    <w:p w14:paraId="04115883" w14:textId="77777777" w:rsidR="00FC204E" w:rsidRPr="001C2668" w:rsidRDefault="00FC204E" w:rsidP="00886616">
      <w:pPr>
        <w:spacing w:after="0"/>
        <w:rPr>
          <w:rFonts w:ascii="Cambria" w:hAnsi="Cambria"/>
          <w:b/>
          <w:sz w:val="20"/>
          <w:szCs w:val="20"/>
        </w:rPr>
      </w:pPr>
    </w:p>
    <w:p w14:paraId="101334E7" w14:textId="4A46042D"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72DAD" w14:paraId="3E2CE595" w14:textId="77777777" w:rsidTr="00820A4F">
        <w:trPr>
          <w:trHeight w:val="284"/>
        </w:trPr>
        <w:tc>
          <w:tcPr>
            <w:tcW w:w="2577" w:type="dxa"/>
            <w:gridSpan w:val="3"/>
            <w:vAlign w:val="center"/>
          </w:tcPr>
          <w:p w14:paraId="54A19AC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677" w:type="dxa"/>
            <w:gridSpan w:val="6"/>
            <w:vAlign w:val="center"/>
          </w:tcPr>
          <w:p w14:paraId="56BB9F54" w14:textId="7A463F44" w:rsidR="008F5E28" w:rsidRPr="00972DAD" w:rsidRDefault="00EE458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Poetici regizorale</w:t>
            </w:r>
          </w:p>
        </w:tc>
        <w:tc>
          <w:tcPr>
            <w:tcW w:w="1701" w:type="dxa"/>
            <w:vAlign w:val="center"/>
          </w:tcPr>
          <w:p w14:paraId="76DC4DF3"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560" w:type="dxa"/>
            <w:vAlign w:val="center"/>
          </w:tcPr>
          <w:p w14:paraId="7CA76DD1" w14:textId="61EC6BB8" w:rsidR="008F5E28" w:rsidRPr="00972DAD" w:rsidRDefault="00EE4581" w:rsidP="00C60F8E">
            <w:pPr>
              <w:suppressAutoHyphens/>
              <w:spacing w:after="0" w:line="240" w:lineRule="auto"/>
              <w:rPr>
                <w:rFonts w:ascii="Cambria" w:eastAsia="Times New Roman" w:hAnsi="Cambria" w:cs="Times New Roman"/>
                <w:b/>
                <w:sz w:val="20"/>
                <w:lang w:eastAsia="zh-CN"/>
              </w:rPr>
            </w:pPr>
            <w:r>
              <w:rPr>
                <w:rFonts w:ascii="Cambria" w:eastAsia="Times New Roman" w:hAnsi="Cambria" w:cs="Times New Roman"/>
                <w:b/>
                <w:sz w:val="20"/>
                <w:lang w:eastAsia="zh-CN"/>
              </w:rPr>
              <w:t xml:space="preserve">VLR </w:t>
            </w:r>
            <w:r w:rsidR="00554F1D">
              <w:rPr>
                <w:rFonts w:ascii="Cambria" w:eastAsia="Times New Roman" w:hAnsi="Cambria" w:cs="Times New Roman"/>
                <w:b/>
                <w:sz w:val="20"/>
                <w:lang w:eastAsia="zh-CN"/>
              </w:rPr>
              <w:t>6909</w:t>
            </w:r>
          </w:p>
        </w:tc>
      </w:tr>
      <w:tr w:rsidR="008F5E28" w:rsidRPr="00972DAD" w14:paraId="7729D621" w14:textId="77777777" w:rsidTr="00820A4F">
        <w:trPr>
          <w:trHeight w:val="284"/>
        </w:trPr>
        <w:tc>
          <w:tcPr>
            <w:tcW w:w="3427" w:type="dxa"/>
            <w:gridSpan w:val="4"/>
            <w:vAlign w:val="center"/>
          </w:tcPr>
          <w:p w14:paraId="5B706C4E" w14:textId="205A55E1"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7"/>
            <w:vAlign w:val="center"/>
          </w:tcPr>
          <w:p w14:paraId="02F7CAC0" w14:textId="5C404161" w:rsidR="008F5E28" w:rsidRPr="00972DAD"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Ștefana Pop-Curșeu</w:t>
            </w:r>
          </w:p>
        </w:tc>
      </w:tr>
      <w:tr w:rsidR="008F5E28" w:rsidRPr="00972DAD"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8FB3D1A" w14:textId="77777777" w:rsidR="008F5E28"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Ștefana Pop-Curșeu</w:t>
            </w:r>
          </w:p>
          <w:p w14:paraId="1963F074" w14:textId="77777777" w:rsidR="00FF15A6" w:rsidRPr="00AA3720" w:rsidRDefault="00FF15A6" w:rsidP="00FF15A6">
            <w:pPr>
              <w:spacing w:after="0"/>
              <w:rPr>
                <w:rFonts w:ascii="Times New Roman" w:hAnsi="Times New Roman"/>
              </w:rPr>
            </w:pPr>
            <w:hyperlink r:id="rId11" w:history="1">
              <w:r w:rsidRPr="00192049">
                <w:rPr>
                  <w:rStyle w:val="Hyperlink"/>
                  <w:rFonts w:ascii="Times New Roman" w:hAnsi="Times New Roman"/>
                </w:rPr>
                <w:t>stefana.pop@ubbcluj.ro</w:t>
              </w:r>
            </w:hyperlink>
          </w:p>
          <w:p w14:paraId="341D75ED" w14:textId="2A0C5C19" w:rsidR="00FF15A6" w:rsidRPr="00972DAD" w:rsidRDefault="00FF15A6" w:rsidP="00FF15A6">
            <w:pPr>
              <w:suppressAutoHyphens/>
              <w:spacing w:after="0" w:line="240" w:lineRule="auto"/>
              <w:rPr>
                <w:rFonts w:ascii="Cambria" w:eastAsia="Times New Roman" w:hAnsi="Cambria" w:cs="Times New Roman"/>
                <w:sz w:val="20"/>
                <w:lang w:eastAsia="zh-CN"/>
              </w:rPr>
            </w:pPr>
            <w:r w:rsidRPr="00AA3720">
              <w:rPr>
                <w:rFonts w:ascii="Times New Roman" w:hAnsi="Times New Roman"/>
              </w:rPr>
              <w:t>tel:</w:t>
            </w:r>
            <w:r>
              <w:rPr>
                <w:rFonts w:ascii="Times New Roman" w:hAnsi="Times New Roman"/>
              </w:rPr>
              <w:t xml:space="preserve"> 0736909050</w:t>
            </w:r>
          </w:p>
        </w:tc>
      </w:tr>
      <w:tr w:rsidR="007566DE" w:rsidRPr="00CB7D36"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554F1D" w:rsidRDefault="006016CF" w:rsidP="00C60F8E">
            <w:pPr>
              <w:suppressAutoHyphens/>
              <w:spacing w:after="0" w:line="240" w:lineRule="auto"/>
              <w:ind w:left="34"/>
              <w:rPr>
                <w:rFonts w:ascii="Cambria" w:eastAsia="Times New Roman" w:hAnsi="Cambria" w:cs="Times New Roman"/>
                <w:sz w:val="20"/>
                <w:lang w:eastAsia="zh-CN"/>
              </w:rPr>
            </w:pPr>
            <w:r w:rsidRPr="00554F1D">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1AB58A4C" w:rsidR="006016CF" w:rsidRPr="00554F1D" w:rsidRDefault="0036753E" w:rsidP="00C60F8E">
            <w:pPr>
              <w:suppressAutoHyphens/>
              <w:spacing w:after="0" w:line="240" w:lineRule="auto"/>
              <w:jc w:val="center"/>
              <w:rPr>
                <w:rFonts w:ascii="Cambria" w:eastAsia="Times New Roman" w:hAnsi="Cambria" w:cs="Times New Roman"/>
                <w:sz w:val="20"/>
                <w:lang w:eastAsia="zh-CN"/>
              </w:rPr>
            </w:pPr>
            <w:r w:rsidRPr="00554F1D">
              <w:rPr>
                <w:rFonts w:ascii="Cambria" w:eastAsia="Times New Roman" w:hAnsi="Cambria" w:cs="Times New Roman"/>
                <w:sz w:val="20"/>
                <w:lang w:eastAsia="zh-CN"/>
              </w:rPr>
              <w:t>3</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554F1D" w:rsidRDefault="006016CF" w:rsidP="00C60F8E">
            <w:pPr>
              <w:suppressAutoHyphens/>
              <w:spacing w:after="0" w:line="240" w:lineRule="auto"/>
              <w:ind w:right="-203"/>
              <w:rPr>
                <w:rFonts w:ascii="Cambria" w:eastAsia="Times New Roman" w:hAnsi="Cambria" w:cs="Times New Roman"/>
                <w:sz w:val="20"/>
                <w:lang w:eastAsia="zh-CN"/>
              </w:rPr>
            </w:pPr>
            <w:r w:rsidRPr="00554F1D">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2BEDC0B0" w:rsidR="006016CF" w:rsidRPr="00554F1D" w:rsidRDefault="00554F1D" w:rsidP="00C60F8E">
            <w:pPr>
              <w:suppressAutoHyphens/>
              <w:spacing w:after="0" w:line="240" w:lineRule="auto"/>
              <w:jc w:val="center"/>
              <w:rPr>
                <w:rFonts w:ascii="Cambria" w:eastAsia="Times New Roman" w:hAnsi="Cambria" w:cs="Times New Roman"/>
                <w:sz w:val="20"/>
                <w:lang w:eastAsia="zh-CN"/>
              </w:rPr>
            </w:pPr>
            <w:r w:rsidRPr="00554F1D">
              <w:rPr>
                <w:rFonts w:ascii="Cambria" w:eastAsia="Times New Roman" w:hAnsi="Cambria" w:cs="Times New Roman"/>
                <w:sz w:val="20"/>
                <w:lang w:eastAsia="zh-CN"/>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554F1D" w:rsidRDefault="006016CF" w:rsidP="00C60F8E">
            <w:pPr>
              <w:suppressAutoHyphens/>
              <w:spacing w:after="0" w:line="240" w:lineRule="auto"/>
              <w:ind w:right="-288"/>
              <w:rPr>
                <w:rFonts w:ascii="Cambria" w:eastAsia="Times New Roman" w:hAnsi="Cambria" w:cs="Times New Roman"/>
                <w:sz w:val="20"/>
                <w:lang w:eastAsia="zh-CN"/>
              </w:rPr>
            </w:pPr>
            <w:r w:rsidRPr="00554F1D">
              <w:rPr>
                <w:rFonts w:ascii="Cambria" w:eastAsia="Times New Roman" w:hAnsi="Cambria" w:cs="Times New Roman"/>
                <w:sz w:val="20"/>
                <w:lang w:eastAsia="zh-CN"/>
              </w:rPr>
              <w:t xml:space="preserve">2.6. Tipul </w:t>
            </w:r>
          </w:p>
          <w:p w14:paraId="41308BFC" w14:textId="77777777" w:rsidR="006016CF" w:rsidRPr="00554F1D" w:rsidRDefault="006016CF" w:rsidP="00C60F8E">
            <w:pPr>
              <w:suppressAutoHyphens/>
              <w:spacing w:after="0" w:line="240" w:lineRule="auto"/>
              <w:ind w:right="-288"/>
              <w:rPr>
                <w:rFonts w:ascii="Cambria" w:eastAsia="Times New Roman" w:hAnsi="Cambria" w:cs="Times New Roman"/>
                <w:sz w:val="20"/>
                <w:lang w:eastAsia="zh-CN"/>
              </w:rPr>
            </w:pPr>
            <w:r w:rsidRPr="00554F1D">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0E7EC109" w:rsidR="006016CF" w:rsidRPr="00554F1D" w:rsidRDefault="006016CF" w:rsidP="00C60F8E">
            <w:pPr>
              <w:suppressAutoHyphens/>
              <w:spacing w:after="0" w:line="240" w:lineRule="auto"/>
              <w:jc w:val="center"/>
              <w:rPr>
                <w:rFonts w:ascii="Cambria" w:eastAsia="Times New Roman" w:hAnsi="Cambria" w:cs="Times New Roman"/>
                <w:sz w:val="20"/>
                <w:lang w:eastAsia="zh-CN"/>
              </w:rPr>
            </w:pPr>
            <w:r w:rsidRPr="00554F1D">
              <w:rPr>
                <w:rFonts w:ascii="Cambria" w:eastAsia="Times New Roman" w:hAnsi="Cambria" w:cs="Times New Roman"/>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554F1D" w:rsidRDefault="006016CF" w:rsidP="00C60F8E">
            <w:pPr>
              <w:suppressAutoHyphens/>
              <w:spacing w:after="0" w:line="240" w:lineRule="auto"/>
              <w:rPr>
                <w:rFonts w:ascii="Cambria" w:eastAsia="Times New Roman" w:hAnsi="Cambria" w:cs="Times New Roman"/>
                <w:sz w:val="20"/>
                <w:vertAlign w:val="superscript"/>
                <w:lang w:eastAsia="zh-CN"/>
              </w:rPr>
            </w:pPr>
            <w:r w:rsidRPr="00554F1D">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3E0BBC4C" w:rsidR="006016CF" w:rsidRPr="00CB7D36" w:rsidRDefault="00EE4581" w:rsidP="00C60F8E">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sz w:val="18"/>
                <w:lang w:eastAsia="zh-CN"/>
              </w:rPr>
              <w:t>Ob</w:t>
            </w:r>
          </w:p>
        </w:tc>
      </w:tr>
    </w:tbl>
    <w:p w14:paraId="6E504759" w14:textId="77777777" w:rsidR="00586682" w:rsidRDefault="00586682" w:rsidP="00E463DB">
      <w:pPr>
        <w:suppressAutoHyphens/>
        <w:spacing w:after="0"/>
        <w:ind w:right="-765" w:firstLine="720"/>
        <w:rPr>
          <w:rFonts w:ascii="Cambria" w:hAnsi="Cambria"/>
          <w:sz w:val="20"/>
          <w:szCs w:val="20"/>
        </w:rPr>
      </w:pPr>
    </w:p>
    <w:p w14:paraId="59DB4156" w14:textId="13458D74"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4BEA5162" w14:textId="77777777" w:rsidTr="00820A4F">
        <w:trPr>
          <w:trHeight w:val="284"/>
        </w:trPr>
        <w:tc>
          <w:tcPr>
            <w:tcW w:w="3539" w:type="dxa"/>
            <w:tcBorders>
              <w:bottom w:val="single" w:sz="4" w:space="0" w:color="auto"/>
            </w:tcBorders>
            <w:vAlign w:val="center"/>
          </w:tcPr>
          <w:p w14:paraId="4ED6BC3C" w14:textId="6CEC6CBF" w:rsidR="002D19B2" w:rsidRPr="00972DAD" w:rsidRDefault="002D19B2"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3.1. Număr de ore </w:t>
            </w:r>
            <w:r>
              <w:rPr>
                <w:rFonts w:ascii="Cambria" w:eastAsia="Times New Roman" w:hAnsi="Cambria" w:cs="Times New Roman"/>
                <w:sz w:val="20"/>
                <w:lang w:eastAsia="zh-CN"/>
              </w:rPr>
              <w:t xml:space="preserve">pe săptămână </w:t>
            </w:r>
          </w:p>
        </w:tc>
        <w:tc>
          <w:tcPr>
            <w:tcW w:w="851" w:type="dxa"/>
            <w:tcBorders>
              <w:bottom w:val="single" w:sz="4" w:space="0" w:color="auto"/>
            </w:tcBorders>
            <w:vAlign w:val="center"/>
          </w:tcPr>
          <w:p w14:paraId="1F001A6C" w14:textId="3A566364"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3</w:t>
            </w:r>
          </w:p>
        </w:tc>
        <w:tc>
          <w:tcPr>
            <w:tcW w:w="1842" w:type="dxa"/>
            <w:tcBorders>
              <w:bottom w:val="single" w:sz="4" w:space="0" w:color="auto"/>
            </w:tcBorders>
            <w:vAlign w:val="center"/>
          </w:tcPr>
          <w:p w14:paraId="620265CB"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1F2FBF89"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2</w:t>
            </w:r>
          </w:p>
        </w:tc>
        <w:tc>
          <w:tcPr>
            <w:tcW w:w="2977" w:type="dxa"/>
            <w:tcBorders>
              <w:bottom w:val="single" w:sz="4" w:space="0" w:color="auto"/>
            </w:tcBorders>
            <w:vAlign w:val="center"/>
          </w:tcPr>
          <w:p w14:paraId="7D508169" w14:textId="77777777" w:rsidR="002D19B2" w:rsidRPr="00972DAD" w:rsidRDefault="002D19B2"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05D3AAD6" w:rsidR="002D19B2" w:rsidRPr="00972DAD" w:rsidRDefault="00EE4581" w:rsidP="00C60F8E">
            <w:pPr>
              <w:suppressAutoHyphens/>
              <w:spacing w:after="0" w:line="240" w:lineRule="auto"/>
              <w:jc w:val="center"/>
              <w:rPr>
                <w:rFonts w:ascii="Cambria" w:eastAsia="Times New Roman" w:hAnsi="Cambria" w:cs="Times New Roman"/>
                <w:b/>
                <w:sz w:val="20"/>
                <w:lang w:eastAsia="zh-CN"/>
              </w:rPr>
            </w:pPr>
            <w:r>
              <w:rPr>
                <w:rFonts w:ascii="Cambria" w:eastAsia="Times New Roman" w:hAnsi="Cambria" w:cs="Times New Roman"/>
                <w:b/>
                <w:sz w:val="20"/>
                <w:lang w:eastAsia="zh-CN"/>
              </w:rPr>
              <w:t>1</w:t>
            </w:r>
          </w:p>
        </w:tc>
      </w:tr>
      <w:tr w:rsidR="004E578B" w:rsidRPr="00972DAD" w14:paraId="4ED618CB" w14:textId="77777777" w:rsidTr="00820A4F">
        <w:trPr>
          <w:trHeight w:val="284"/>
        </w:trPr>
        <w:tc>
          <w:tcPr>
            <w:tcW w:w="3539" w:type="dxa"/>
            <w:vAlign w:val="center"/>
          </w:tcPr>
          <w:p w14:paraId="77410C8B" w14:textId="12A6C308" w:rsidR="004E578B" w:rsidRPr="00972DAD" w:rsidRDefault="004E578B"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3.4. Total ore </w:t>
            </w:r>
            <w:r>
              <w:rPr>
                <w:rFonts w:ascii="Cambria" w:eastAsia="Times New Roman" w:hAnsi="Cambria" w:cs="Times New Roman"/>
                <w:sz w:val="20"/>
                <w:lang w:eastAsia="zh-CN"/>
              </w:rPr>
              <w:t>din planul de învățământ</w:t>
            </w:r>
          </w:p>
        </w:tc>
        <w:tc>
          <w:tcPr>
            <w:tcW w:w="851" w:type="dxa"/>
            <w:vAlign w:val="center"/>
          </w:tcPr>
          <w:p w14:paraId="158B1893" w14:textId="4F06CCF8" w:rsidR="004E578B" w:rsidRPr="00972DAD" w:rsidRDefault="00EE4581"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42</w:t>
            </w:r>
          </w:p>
        </w:tc>
        <w:tc>
          <w:tcPr>
            <w:tcW w:w="1842" w:type="dxa"/>
            <w:vAlign w:val="center"/>
          </w:tcPr>
          <w:p w14:paraId="23109F7F" w14:textId="70E2DA93" w:rsidR="004E578B" w:rsidRPr="00972DAD" w:rsidRDefault="004E578B" w:rsidP="001A4A04">
            <w:pPr>
              <w:suppressAutoHyphens/>
              <w:spacing w:after="0" w:line="240" w:lineRule="auto"/>
              <w:rPr>
                <w:rFonts w:ascii="Cambria" w:eastAsia="Times New Roman" w:hAnsi="Cambria" w:cs="Times New Roman"/>
                <w:color w:val="FF0000"/>
                <w:sz w:val="20"/>
                <w:lang w:eastAsia="zh-CN"/>
              </w:rPr>
            </w:pPr>
            <w:r w:rsidRPr="00972DAD">
              <w:rPr>
                <w:rFonts w:ascii="Cambria" w:eastAsia="Times New Roman" w:hAnsi="Cambria" w:cs="Times New Roman"/>
                <w:bCs/>
                <w:sz w:val="20"/>
                <w:lang w:eastAsia="zh-CN"/>
              </w:rPr>
              <w:t>din care: 3.5.</w:t>
            </w:r>
            <w:r w:rsidRPr="00972DAD">
              <w:rPr>
                <w:rFonts w:ascii="Cambria" w:eastAsia="Times New Roman" w:hAnsi="Cambria" w:cs="Times New Roman"/>
                <w:b/>
                <w:sz w:val="20"/>
                <w:lang w:eastAsia="zh-CN"/>
              </w:rPr>
              <w:t xml:space="preserve"> </w:t>
            </w:r>
            <w:r>
              <w:rPr>
                <w:rFonts w:ascii="Cambria" w:eastAsia="Times New Roman" w:hAnsi="Cambria" w:cs="Times New Roman"/>
                <w:sz w:val="20"/>
                <w:lang w:eastAsia="zh-CN"/>
              </w:rPr>
              <w:t>curs</w:t>
            </w:r>
            <w:r w:rsidRPr="00972DAD">
              <w:rPr>
                <w:rFonts w:ascii="Cambria" w:eastAsia="Times New Roman" w:hAnsi="Cambria" w:cs="Times New Roman"/>
                <w:color w:val="FF0000"/>
                <w:sz w:val="20"/>
                <w:lang w:eastAsia="zh-CN"/>
              </w:rPr>
              <w:t xml:space="preserve"> </w:t>
            </w:r>
          </w:p>
        </w:tc>
        <w:tc>
          <w:tcPr>
            <w:tcW w:w="709" w:type="dxa"/>
            <w:gridSpan w:val="2"/>
            <w:vAlign w:val="center"/>
          </w:tcPr>
          <w:p w14:paraId="4FC38FB2" w14:textId="2FB12F20" w:rsidR="004E578B" w:rsidRPr="00972DAD" w:rsidRDefault="00EE4581"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283FA802" w14:textId="7C8F0755" w:rsidR="004E578B" w:rsidRPr="00453436" w:rsidRDefault="004E578B" w:rsidP="00453436">
            <w:pPr>
              <w:suppressAutoHyphens/>
              <w:spacing w:after="0" w:line="240" w:lineRule="auto"/>
              <w:rPr>
                <w:rFonts w:ascii="Cambria" w:eastAsia="Times New Roman" w:hAnsi="Cambria" w:cs="Times New Roman"/>
                <w:bCs/>
                <w:sz w:val="20"/>
                <w:lang w:eastAsia="zh-CN"/>
              </w:rPr>
            </w:pPr>
            <w:r w:rsidRPr="00443956">
              <w:rPr>
                <w:rFonts w:ascii="Cambria" w:eastAsia="Times New Roman" w:hAnsi="Cambria" w:cs="Times New Roman"/>
                <w:bCs/>
                <w:sz w:val="20"/>
                <w:lang w:eastAsia="zh-CN"/>
              </w:rPr>
              <w:t>3.6 seminar/laborator</w:t>
            </w:r>
          </w:p>
        </w:tc>
        <w:tc>
          <w:tcPr>
            <w:tcW w:w="567" w:type="dxa"/>
            <w:vAlign w:val="center"/>
          </w:tcPr>
          <w:p w14:paraId="2D1D0F06" w14:textId="5E69C658" w:rsidR="004E578B" w:rsidRPr="00972DAD" w:rsidRDefault="00EE458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14</w:t>
            </w:r>
          </w:p>
        </w:tc>
      </w:tr>
      <w:tr w:rsidR="00117B5A" w:rsidRPr="00972DAD" w14:paraId="76F485A1" w14:textId="77777777" w:rsidTr="00820A4F">
        <w:trPr>
          <w:trHeight w:val="284"/>
        </w:trPr>
        <w:tc>
          <w:tcPr>
            <w:tcW w:w="9918" w:type="dxa"/>
            <w:gridSpan w:val="6"/>
            <w:vAlign w:val="center"/>
          </w:tcPr>
          <w:p w14:paraId="45238711" w14:textId="5C4C8EE8"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7F017BBA"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099BC67F" w14:textId="77777777" w:rsidTr="00820A4F">
        <w:trPr>
          <w:trHeight w:val="284"/>
        </w:trPr>
        <w:tc>
          <w:tcPr>
            <w:tcW w:w="9918" w:type="dxa"/>
            <w:gridSpan w:val="6"/>
            <w:vAlign w:val="center"/>
          </w:tcPr>
          <w:p w14:paraId="1DB76375" w14:textId="3DCEF5F0"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1F6F3D9F" w14:textId="7857C8CE"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25</w:t>
            </w:r>
          </w:p>
        </w:tc>
      </w:tr>
      <w:tr w:rsidR="00117B5A" w:rsidRPr="00972DAD" w14:paraId="19B76104" w14:textId="77777777" w:rsidTr="00820A4F">
        <w:trPr>
          <w:trHeight w:val="284"/>
        </w:trPr>
        <w:tc>
          <w:tcPr>
            <w:tcW w:w="9918" w:type="dxa"/>
            <w:gridSpan w:val="6"/>
            <w:vAlign w:val="center"/>
          </w:tcPr>
          <w:p w14:paraId="381A9F6C" w14:textId="15280B26"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7062CF4B" w14:textId="021407C8" w:rsidR="00117B5A" w:rsidRPr="00972DAD" w:rsidRDefault="00FF15A6"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004325F9" w14:textId="77777777" w:rsidTr="00820A4F">
        <w:trPr>
          <w:trHeight w:val="284"/>
        </w:trPr>
        <w:tc>
          <w:tcPr>
            <w:tcW w:w="9918" w:type="dxa"/>
            <w:gridSpan w:val="6"/>
            <w:vAlign w:val="center"/>
          </w:tcPr>
          <w:p w14:paraId="2B11982B" w14:textId="0D63709F" w:rsidR="00117B5A" w:rsidRPr="00972DAD"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5D07688F" w14:textId="5ABF6DDC"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972DAD" w14:paraId="078D24F4" w14:textId="77777777" w:rsidTr="00820A4F">
        <w:trPr>
          <w:trHeight w:val="284"/>
        </w:trPr>
        <w:tc>
          <w:tcPr>
            <w:tcW w:w="9918" w:type="dxa"/>
            <w:gridSpan w:val="6"/>
            <w:vAlign w:val="center"/>
          </w:tcPr>
          <w:p w14:paraId="2B1463C7" w14:textId="517DFBD3"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844841D" w14:textId="6C5FCB9D" w:rsidR="00117B5A" w:rsidRPr="00972DAD"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246007A0" w14:textId="77777777" w:rsidTr="00820A4F">
        <w:trPr>
          <w:trHeight w:val="284"/>
        </w:trPr>
        <w:tc>
          <w:tcPr>
            <w:tcW w:w="9918" w:type="dxa"/>
            <w:gridSpan w:val="6"/>
            <w:vAlign w:val="center"/>
          </w:tcPr>
          <w:p w14:paraId="4CCF6501" w14:textId="1835988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4B62B253" w14:textId="57BF68B5"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117B5A" w:rsidRPr="00972DAD" w14:paraId="651F84AF" w14:textId="77777777" w:rsidTr="00820A4F">
        <w:trPr>
          <w:trHeight w:val="284"/>
        </w:trPr>
        <w:tc>
          <w:tcPr>
            <w:tcW w:w="9918" w:type="dxa"/>
            <w:gridSpan w:val="6"/>
            <w:vAlign w:val="center"/>
          </w:tcPr>
          <w:p w14:paraId="13114711" w14:textId="3B638872"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18E004A9" w14:textId="6520CCC1" w:rsidR="00117B5A" w:rsidRPr="00972DAD" w:rsidRDefault="00EE458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51A2E484" w14:textId="77777777" w:rsidTr="00820A4F">
        <w:trPr>
          <w:trHeight w:val="284"/>
        </w:trPr>
        <w:tc>
          <w:tcPr>
            <w:tcW w:w="6516" w:type="dxa"/>
            <w:gridSpan w:val="4"/>
            <w:vAlign w:val="center"/>
          </w:tcPr>
          <w:p w14:paraId="05321DBF"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0276E927" w:rsidR="00117B5A" w:rsidRPr="00972DAD" w:rsidRDefault="00FF15A6"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4D2236" w:rsidRPr="00972DAD" w14:paraId="03E74F97" w14:textId="77777777" w:rsidTr="00820A4F">
        <w:trPr>
          <w:trHeight w:val="284"/>
        </w:trPr>
        <w:tc>
          <w:tcPr>
            <w:tcW w:w="6516" w:type="dxa"/>
            <w:gridSpan w:val="4"/>
            <w:vAlign w:val="center"/>
          </w:tcPr>
          <w:p w14:paraId="48E731BB" w14:textId="107A84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686BA008" w14:textId="4A2EB0DB" w:rsidR="004D2236" w:rsidRPr="00972DAD" w:rsidRDefault="00FF15A6"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29D10D32" w14:textId="77777777" w:rsidTr="00820A4F">
        <w:trPr>
          <w:trHeight w:val="284"/>
        </w:trPr>
        <w:tc>
          <w:tcPr>
            <w:tcW w:w="6516" w:type="dxa"/>
            <w:gridSpan w:val="4"/>
            <w:vAlign w:val="center"/>
          </w:tcPr>
          <w:p w14:paraId="57B1019E" w14:textId="231E9DEF"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3C97E24A" w14:textId="1AEB14A8" w:rsidR="004D2236" w:rsidRPr="00972DAD" w:rsidRDefault="00EE4581"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6196358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79590327" w14:textId="77777777" w:rsidTr="00820A4F">
        <w:trPr>
          <w:trHeight w:val="284"/>
        </w:trPr>
        <w:tc>
          <w:tcPr>
            <w:tcW w:w="1844" w:type="dxa"/>
            <w:vAlign w:val="center"/>
          </w:tcPr>
          <w:p w14:paraId="425A42FC"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7C43A369" w:rsidR="00221B6D" w:rsidRPr="00972DAD" w:rsidRDefault="00FF15A6"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color w:val="FF0000"/>
                <w:sz w:val="20"/>
                <w:lang w:eastAsia="zh-CN"/>
              </w:rPr>
              <w:t>-</w:t>
            </w:r>
          </w:p>
        </w:tc>
      </w:tr>
      <w:tr w:rsidR="00221B6D" w:rsidRPr="00972DAD" w14:paraId="4F603DEB" w14:textId="77777777" w:rsidTr="00820A4F">
        <w:trPr>
          <w:trHeight w:val="284"/>
        </w:trPr>
        <w:tc>
          <w:tcPr>
            <w:tcW w:w="1844" w:type="dxa"/>
            <w:vAlign w:val="center"/>
          </w:tcPr>
          <w:p w14:paraId="66DAD90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74C547CB" w14:textId="49E0FBE3" w:rsidR="00221B6D" w:rsidRPr="00972DAD" w:rsidRDefault="00FF15A6" w:rsidP="00C60F8E">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w:t>
            </w:r>
          </w:p>
        </w:tc>
      </w:tr>
    </w:tbl>
    <w:p w14:paraId="3B1A6A87"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FF15A6" w:rsidRPr="00972DAD" w14:paraId="23125FAA" w14:textId="77777777" w:rsidTr="00FF15A6">
        <w:trPr>
          <w:trHeight w:val="284"/>
        </w:trPr>
        <w:tc>
          <w:tcPr>
            <w:tcW w:w="4395" w:type="dxa"/>
            <w:vAlign w:val="center"/>
          </w:tcPr>
          <w:p w14:paraId="0573268D" w14:textId="77777777" w:rsidR="00FF15A6" w:rsidRPr="00972DAD" w:rsidRDefault="00FF15A6" w:rsidP="00FF15A6">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tcPr>
          <w:p w14:paraId="605E137A" w14:textId="77777777" w:rsidR="00FF15A6" w:rsidRPr="00D67B43" w:rsidRDefault="00FF15A6" w:rsidP="00FF15A6">
            <w:pPr>
              <w:numPr>
                <w:ilvl w:val="0"/>
                <w:numId w:val="3"/>
              </w:numPr>
              <w:spacing w:after="0" w:line="276" w:lineRule="auto"/>
              <w:rPr>
                <w:rFonts w:ascii="Times New Roman" w:hAnsi="Times New Roman"/>
              </w:rPr>
            </w:pPr>
            <w:r w:rsidRPr="00D67B43">
              <w:rPr>
                <w:rFonts w:ascii="Times New Roman" w:hAnsi="Times New Roman"/>
              </w:rPr>
              <w:t>Infrastructură necesară: Sală de curs dotată cu laptop / computer cu conexiune rapidă la Internet, proiector video; DVD-uri cu spectacole, albume</w:t>
            </w:r>
          </w:p>
          <w:p w14:paraId="2D9AB4AF" w14:textId="141E0BB6" w:rsidR="00FF15A6" w:rsidRPr="00972DAD" w:rsidRDefault="00FF15A6" w:rsidP="00FF15A6">
            <w:pPr>
              <w:suppressAutoHyphens/>
              <w:spacing w:after="0" w:line="240" w:lineRule="auto"/>
              <w:rPr>
                <w:rFonts w:ascii="Cambria" w:eastAsia="Times New Roman" w:hAnsi="Cambria" w:cs="Times New Roman"/>
                <w:sz w:val="20"/>
                <w:lang w:val="it-IT" w:eastAsia="zh-CN"/>
              </w:rPr>
            </w:pPr>
            <w:proofErr w:type="spellStart"/>
            <w:r w:rsidRPr="00D67B43">
              <w:rPr>
                <w:rFonts w:ascii="Times New Roman" w:hAnsi="Times New Roman"/>
                <w:lang w:val="es-ES"/>
              </w:rPr>
              <w:t>prezenţă</w:t>
            </w:r>
            <w:proofErr w:type="spellEnd"/>
            <w:r w:rsidRPr="00D67B43">
              <w:rPr>
                <w:rFonts w:ascii="Times New Roman" w:hAnsi="Times New Roman"/>
                <w:lang w:val="es-ES"/>
              </w:rPr>
              <w:t xml:space="preserve"> </w:t>
            </w:r>
            <w:proofErr w:type="spellStart"/>
            <w:r w:rsidRPr="00D67B43">
              <w:rPr>
                <w:rFonts w:ascii="Times New Roman" w:hAnsi="Times New Roman"/>
                <w:lang w:val="es-ES"/>
              </w:rPr>
              <w:t>minimum</w:t>
            </w:r>
            <w:proofErr w:type="spellEnd"/>
            <w:r w:rsidRPr="00D67B43">
              <w:rPr>
                <w:rFonts w:ascii="Times New Roman" w:hAnsi="Times New Roman"/>
                <w:lang w:val="es-ES"/>
              </w:rPr>
              <w:t xml:space="preserve"> 80</w:t>
            </w:r>
            <w:r w:rsidRPr="00D67B43">
              <w:rPr>
                <w:rFonts w:ascii="Times New Roman" w:hAnsi="Times New Roman"/>
                <w:lang w:val="fr-FR"/>
              </w:rPr>
              <w:t>%</w:t>
            </w:r>
            <w:r w:rsidRPr="00D67B43">
              <w:rPr>
                <w:rFonts w:ascii="Times New Roman" w:hAnsi="Times New Roman"/>
              </w:rPr>
              <w:t xml:space="preserve"> la curs (11 SĂPTĂMÂNI DIN 14)</w:t>
            </w:r>
          </w:p>
        </w:tc>
      </w:tr>
      <w:tr w:rsidR="00FF15A6" w:rsidRPr="00972DAD" w14:paraId="41B31065" w14:textId="77777777" w:rsidTr="00FF15A6">
        <w:trPr>
          <w:trHeight w:val="284"/>
        </w:trPr>
        <w:tc>
          <w:tcPr>
            <w:tcW w:w="4395" w:type="dxa"/>
            <w:vAlign w:val="center"/>
          </w:tcPr>
          <w:p w14:paraId="12ECB82E" w14:textId="3C532FC2" w:rsidR="00FF15A6" w:rsidRPr="00972DAD" w:rsidRDefault="00FF15A6" w:rsidP="00FF15A6">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lastRenderedPageBreak/>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3C0C0CD9" w14:textId="77777777" w:rsidR="00FF15A6" w:rsidRPr="00D67B43" w:rsidRDefault="00FF15A6" w:rsidP="00FF15A6">
            <w:pPr>
              <w:numPr>
                <w:ilvl w:val="0"/>
                <w:numId w:val="3"/>
              </w:numPr>
              <w:spacing w:after="0" w:line="276" w:lineRule="auto"/>
              <w:rPr>
                <w:rFonts w:ascii="Times New Roman" w:hAnsi="Times New Roman"/>
              </w:rPr>
            </w:pPr>
            <w:r w:rsidRPr="00D67B43">
              <w:rPr>
                <w:rFonts w:ascii="Times New Roman" w:hAnsi="Times New Roman"/>
              </w:rPr>
              <w:t>Prezenţa studenţilor la activităţile de seminar este obligatorie în proporţie de 80% (11 prezenţe din 14). Nerespectarea acestei prevederi atrage după sine imposibilitatea validării verificării pe parcurs.</w:t>
            </w:r>
          </w:p>
          <w:p w14:paraId="1E6271C3" w14:textId="3555B8A6" w:rsidR="00FF15A6" w:rsidRPr="00972DAD" w:rsidRDefault="00FF15A6" w:rsidP="00FF15A6">
            <w:pPr>
              <w:suppressAutoHyphens/>
              <w:spacing w:after="0" w:line="240" w:lineRule="auto"/>
              <w:rPr>
                <w:rFonts w:ascii="Cambria" w:eastAsia="Times New Roman" w:hAnsi="Cambria" w:cs="Times New Roman"/>
                <w:sz w:val="20"/>
                <w:lang w:val="it-IT" w:eastAsia="zh-CN"/>
              </w:rPr>
            </w:pPr>
            <w:r w:rsidRPr="00D67B43">
              <w:rPr>
                <w:rFonts w:ascii="Times New Roman" w:hAnsi="Times New Roman"/>
              </w:rPr>
              <w:t>Lipsa de onestitate academică – plagiat şi înşelăciune la examen sau la întocmirea referatelor – se sancţionează. Se consideră plagiat necitarea sursei/autorului unei idei sau a unui fragment de text publicat sau nepublicat. Sancţiunea pentru plagiat este anularea respectivei lucrări prezentate. Utilizarea fraudei în cazul examenului va determina automat sistarea procesului de examinare şi evaluarea cu nota 1 (unu</w:t>
            </w:r>
          </w:p>
        </w:tc>
      </w:tr>
    </w:tbl>
    <w:p w14:paraId="3C1B7549" w14:textId="77777777" w:rsidR="00F21FB8" w:rsidRDefault="00F21FB8" w:rsidP="00D60DDF">
      <w:pPr>
        <w:spacing w:after="0"/>
        <w:ind w:hanging="425"/>
        <w:rPr>
          <w:rFonts w:ascii="Cambria" w:hAnsi="Cambria"/>
          <w:b/>
          <w:sz w:val="20"/>
          <w:szCs w:val="20"/>
        </w:rPr>
      </w:pPr>
    </w:p>
    <w:p w14:paraId="778FDF1F" w14:textId="3C7CDC2A" w:rsidR="00AB0DE7" w:rsidRPr="00AB0DE7" w:rsidRDefault="00AB0DE7" w:rsidP="00D60DDF">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39068A" w14:paraId="2D7D0394" w14:textId="77777777" w:rsidTr="00820A4F">
        <w:trPr>
          <w:cantSplit/>
          <w:trHeight w:val="1460"/>
        </w:trPr>
        <w:tc>
          <w:tcPr>
            <w:tcW w:w="852" w:type="dxa"/>
            <w:textDirection w:val="btLr"/>
            <w:vAlign w:val="center"/>
          </w:tcPr>
          <w:p w14:paraId="43C75A0D"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vAlign w:val="center"/>
          </w:tcPr>
          <w:p w14:paraId="22495544" w14:textId="77777777" w:rsidR="000E279E" w:rsidRDefault="000B7D0D" w:rsidP="00373CCF">
            <w:pPr>
              <w:spacing w:after="0" w:line="240" w:lineRule="auto"/>
              <w:rPr>
                <w:rFonts w:ascii="Cambria" w:hAnsi="Cambria"/>
                <w:sz w:val="20"/>
                <w:szCs w:val="20"/>
              </w:rPr>
            </w:pPr>
            <w:r w:rsidRPr="000B7D0D">
              <w:rPr>
                <w:rFonts w:ascii="Cambria" w:hAnsi="Cambria"/>
                <w:sz w:val="20"/>
                <w:szCs w:val="20"/>
              </w:rPr>
              <w:t xml:space="preserve">Studentul </w:t>
            </w:r>
          </w:p>
          <w:p w14:paraId="0885EE0F" w14:textId="5F2CB62A" w:rsidR="000B7D0D" w:rsidRDefault="000E279E" w:rsidP="00373CCF">
            <w:pPr>
              <w:spacing w:after="0" w:line="240" w:lineRule="auto"/>
              <w:rPr>
                <w:rFonts w:ascii="Cambria" w:eastAsia="Times New Roman" w:hAnsi="Cambria" w:cs="Times New Roman"/>
                <w:kern w:val="0"/>
                <w:sz w:val="20"/>
                <w:szCs w:val="22"/>
                <w:lang w:eastAsia="zh-CN"/>
                <w14:ligatures w14:val="none"/>
              </w:rPr>
            </w:pPr>
            <w:r>
              <w:rPr>
                <w:rFonts w:ascii="Cambria" w:hAnsi="Cambria"/>
                <w:sz w:val="20"/>
                <w:szCs w:val="20"/>
              </w:rPr>
              <w:t>-</w:t>
            </w:r>
            <w:r>
              <w:rPr>
                <w:rFonts w:cstheme="minorHAnsi"/>
                <w:b/>
                <w:bCs/>
              </w:rPr>
              <w:t>s</w:t>
            </w:r>
            <w:r w:rsidRPr="000001A4">
              <w:rPr>
                <w:rFonts w:cstheme="minorHAnsi"/>
                <w:b/>
                <w:bCs/>
              </w:rPr>
              <w:t>e familiarizează cu stilurile de regie</w:t>
            </w:r>
            <w:r>
              <w:rPr>
                <w:rFonts w:cstheme="minorHAnsi"/>
                <w:b/>
                <w:bCs/>
              </w:rPr>
              <w:t xml:space="preserve"> d</w:t>
            </w:r>
            <w:r w:rsidR="00554F1D">
              <w:rPr>
                <w:rFonts w:cstheme="minorHAnsi"/>
                <w:b/>
                <w:bCs/>
              </w:rPr>
              <w:t>i</w:t>
            </w:r>
            <w:r>
              <w:rPr>
                <w:rFonts w:cstheme="minorHAnsi"/>
                <w:b/>
                <w:bCs/>
              </w:rPr>
              <w:t>n perioada interbelică</w:t>
            </w:r>
            <w:r w:rsidR="00554F1D">
              <w:rPr>
                <w:rFonts w:cstheme="minorHAnsi"/>
                <w:b/>
                <w:bCs/>
              </w:rPr>
              <w:t xml:space="preserve"> pînă în secolul XXI</w:t>
            </w:r>
          </w:p>
          <w:p w14:paraId="51D6836E" w14:textId="3C97403A" w:rsidR="00C715CB" w:rsidRPr="000B7D0D" w:rsidRDefault="000E279E" w:rsidP="00373CCF">
            <w:pPr>
              <w:spacing w:after="0" w:line="240" w:lineRule="auto"/>
              <w:rPr>
                <w:rFonts w:ascii="Cambria" w:hAnsi="Cambria"/>
                <w:sz w:val="20"/>
                <w:szCs w:val="20"/>
              </w:rPr>
            </w:pPr>
            <w:r>
              <w:rPr>
                <w:rFonts w:ascii="Times New Roman" w:hAnsi="Times New Roman"/>
              </w:rPr>
              <w:t>-</w:t>
            </w:r>
            <w:r w:rsidR="00C715CB" w:rsidRPr="00F75F38">
              <w:rPr>
                <w:rFonts w:ascii="Times New Roman" w:hAnsi="Times New Roman"/>
              </w:rPr>
              <w:t>studiază literatura relevantă</w:t>
            </w:r>
            <w:r w:rsidR="00C715CB">
              <w:rPr>
                <w:rFonts w:ascii="Times New Roman" w:hAnsi="Times New Roman"/>
              </w:rPr>
              <w:t xml:space="preserve"> </w:t>
            </w:r>
          </w:p>
        </w:tc>
      </w:tr>
      <w:tr w:rsidR="000B7D0D" w:rsidRPr="0039068A" w14:paraId="06344140" w14:textId="77777777" w:rsidTr="00820A4F">
        <w:trPr>
          <w:cantSplit/>
          <w:trHeight w:val="1398"/>
        </w:trPr>
        <w:tc>
          <w:tcPr>
            <w:tcW w:w="852" w:type="dxa"/>
            <w:textDirection w:val="btLr"/>
            <w:vAlign w:val="center"/>
          </w:tcPr>
          <w:p w14:paraId="2FFF1ED5" w14:textId="77777777" w:rsidR="000B7D0D" w:rsidRPr="000B7D0D" w:rsidRDefault="000B7D0D" w:rsidP="00373CCF">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vAlign w:val="center"/>
          </w:tcPr>
          <w:p w14:paraId="49B05B87" w14:textId="77777777" w:rsidR="000B7D0D" w:rsidRDefault="000B7D0D" w:rsidP="00373CCF">
            <w:pPr>
              <w:spacing w:after="0" w:line="240" w:lineRule="auto"/>
              <w:rPr>
                <w:rFonts w:ascii="Cambria" w:hAnsi="Cambria"/>
                <w:iCs/>
                <w:sz w:val="20"/>
                <w:szCs w:val="20"/>
              </w:rPr>
            </w:pPr>
            <w:r w:rsidRPr="000B7D0D">
              <w:rPr>
                <w:rFonts w:ascii="Cambria" w:hAnsi="Cambria"/>
                <w:iCs/>
                <w:sz w:val="20"/>
                <w:szCs w:val="20"/>
              </w:rPr>
              <w:t xml:space="preserve">Studentul este capabil să </w:t>
            </w:r>
          </w:p>
          <w:p w14:paraId="2BF69118" w14:textId="77777777" w:rsidR="00554F1D" w:rsidRPr="00871654" w:rsidRDefault="00554F1D" w:rsidP="00554F1D">
            <w:pPr>
              <w:numPr>
                <w:ilvl w:val="0"/>
                <w:numId w:val="5"/>
              </w:numPr>
              <w:spacing w:after="0" w:line="259" w:lineRule="auto"/>
              <w:rPr>
                <w:rFonts w:cstheme="minorHAnsi"/>
              </w:rPr>
            </w:pPr>
            <w:r w:rsidRPr="00871654">
              <w:rPr>
                <w:rFonts w:cstheme="minorHAnsi"/>
              </w:rPr>
              <w:t>Evaluează impactul stilurilor de regie asupra interpretării actoricești.</w:t>
            </w:r>
          </w:p>
          <w:p w14:paraId="2D291DE9" w14:textId="77777777" w:rsidR="00554F1D" w:rsidRPr="00871654" w:rsidRDefault="00554F1D" w:rsidP="00554F1D">
            <w:pPr>
              <w:numPr>
                <w:ilvl w:val="0"/>
                <w:numId w:val="5"/>
              </w:numPr>
              <w:spacing w:after="0" w:line="259" w:lineRule="auto"/>
              <w:rPr>
                <w:rFonts w:cstheme="minorHAnsi"/>
              </w:rPr>
            </w:pPr>
            <w:r w:rsidRPr="00871654">
              <w:rPr>
                <w:rFonts w:cstheme="minorHAnsi"/>
              </w:rPr>
              <w:t>Discută inovațiile introduse de regizori moderni.</w:t>
            </w:r>
          </w:p>
          <w:p w14:paraId="1D6D4578" w14:textId="77777777" w:rsidR="00554F1D" w:rsidRPr="00871654" w:rsidRDefault="00554F1D" w:rsidP="00554F1D">
            <w:pPr>
              <w:numPr>
                <w:ilvl w:val="0"/>
                <w:numId w:val="5"/>
              </w:numPr>
              <w:spacing w:after="0" w:line="259" w:lineRule="auto"/>
              <w:rPr>
                <w:rFonts w:cstheme="minorHAnsi"/>
              </w:rPr>
            </w:pPr>
            <w:r w:rsidRPr="00871654">
              <w:rPr>
                <w:rFonts w:cstheme="minorHAnsi"/>
              </w:rPr>
              <w:t>Identifică influențele stilistice ale diferitelor școli de regie.</w:t>
            </w:r>
          </w:p>
          <w:p w14:paraId="040ECD90" w14:textId="77777777" w:rsidR="00554F1D" w:rsidRPr="00871654" w:rsidRDefault="00554F1D" w:rsidP="00554F1D">
            <w:pPr>
              <w:numPr>
                <w:ilvl w:val="0"/>
                <w:numId w:val="5"/>
              </w:numPr>
              <w:spacing w:after="0" w:line="259" w:lineRule="auto"/>
              <w:rPr>
                <w:rFonts w:cstheme="minorHAnsi"/>
              </w:rPr>
            </w:pPr>
            <w:r w:rsidRPr="00871654">
              <w:rPr>
                <w:rFonts w:cstheme="minorHAnsi"/>
              </w:rPr>
              <w:t>Prezintă exemple de producții marcante pentru fiecare stil de regie.</w:t>
            </w:r>
          </w:p>
          <w:p w14:paraId="2B74E92C" w14:textId="0D9EB739" w:rsidR="000E279E" w:rsidRPr="00871654" w:rsidRDefault="000E279E" w:rsidP="00554F1D">
            <w:pPr>
              <w:spacing w:after="0" w:line="259" w:lineRule="auto"/>
              <w:ind w:left="360"/>
              <w:rPr>
                <w:rFonts w:cstheme="minorHAnsi"/>
              </w:rPr>
            </w:pPr>
          </w:p>
          <w:p w14:paraId="694E9197" w14:textId="026AEB50" w:rsidR="000E279E" w:rsidRPr="000B7D0D" w:rsidRDefault="000E279E" w:rsidP="00373CCF">
            <w:pPr>
              <w:spacing w:after="0" w:line="240" w:lineRule="auto"/>
              <w:rPr>
                <w:rFonts w:ascii="Cambria" w:hAnsi="Cambria"/>
                <w:sz w:val="20"/>
                <w:szCs w:val="20"/>
              </w:rPr>
            </w:pPr>
          </w:p>
        </w:tc>
      </w:tr>
      <w:tr w:rsidR="000B7D0D" w:rsidRPr="0039068A" w14:paraId="006035DA" w14:textId="77777777" w:rsidTr="00820A4F">
        <w:trPr>
          <w:cantSplit/>
          <w:trHeight w:val="1699"/>
        </w:trPr>
        <w:tc>
          <w:tcPr>
            <w:tcW w:w="852" w:type="dxa"/>
            <w:textDirection w:val="btLr"/>
            <w:vAlign w:val="center"/>
          </w:tcPr>
          <w:p w14:paraId="1DB7DD3D" w14:textId="77777777" w:rsidR="000B7D0D" w:rsidRPr="000B7D0D" w:rsidRDefault="000B7D0D" w:rsidP="002B38EF">
            <w:pPr>
              <w:spacing w:after="0" w:line="240" w:lineRule="auto"/>
              <w:jc w:val="center"/>
              <w:rPr>
                <w:rFonts w:ascii="Cambria" w:hAnsi="Cambria"/>
                <w:b/>
                <w:sz w:val="20"/>
                <w:szCs w:val="20"/>
              </w:rPr>
            </w:pPr>
            <w:r w:rsidRPr="000B7D0D">
              <w:rPr>
                <w:rFonts w:ascii="Cambria" w:hAnsi="Cambria"/>
                <w:b/>
                <w:sz w:val="20"/>
                <w:szCs w:val="20"/>
              </w:rPr>
              <w:t>Responsabilități</w:t>
            </w:r>
          </w:p>
          <w:p w14:paraId="31AF2E59" w14:textId="77777777" w:rsidR="000B7D0D" w:rsidRPr="000B7D0D" w:rsidRDefault="000B7D0D" w:rsidP="002B38EF">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vAlign w:val="center"/>
          </w:tcPr>
          <w:p w14:paraId="1C9EE296" w14:textId="77777777" w:rsidR="000B7D0D" w:rsidRDefault="000B7D0D" w:rsidP="00373CCF">
            <w:pPr>
              <w:spacing w:after="0" w:line="240" w:lineRule="auto"/>
              <w:rPr>
                <w:rFonts w:ascii="Cambria" w:hAnsi="Cambria"/>
                <w:sz w:val="20"/>
                <w:szCs w:val="20"/>
              </w:rPr>
            </w:pPr>
            <w:r w:rsidRPr="000B7D0D">
              <w:rPr>
                <w:rFonts w:ascii="Cambria" w:hAnsi="Cambria"/>
                <w:iCs/>
                <w:sz w:val="20"/>
                <w:szCs w:val="20"/>
              </w:rPr>
              <w:t xml:space="preserve">Studentul </w:t>
            </w:r>
            <w:r w:rsidRPr="000B7D0D">
              <w:rPr>
                <w:rFonts w:ascii="Cambria" w:hAnsi="Cambria"/>
                <w:sz w:val="20"/>
                <w:szCs w:val="20"/>
              </w:rPr>
              <w:t>are capacitatea de a lucra independent pentru</w:t>
            </w:r>
            <w:r w:rsidR="000E279E">
              <w:rPr>
                <w:rFonts w:ascii="Cambria" w:hAnsi="Cambria"/>
                <w:sz w:val="20"/>
                <w:szCs w:val="20"/>
              </w:rPr>
              <w:t>:</w:t>
            </w:r>
          </w:p>
          <w:p w14:paraId="59542C8B" w14:textId="49E0E85B"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a distinge caracteristicile fiecărui stil aparținând esteticii scenice realiste, simboliste și avangardiste</w:t>
            </w:r>
          </w:p>
          <w:p w14:paraId="79A5C198"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parcurge textele de specialitate și a le înțelege</w:t>
            </w:r>
          </w:p>
          <w:p w14:paraId="264D1079" w14:textId="77777777" w:rsid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viziona spectacole de referință pentru stilurile discutate</w:t>
            </w:r>
          </w:p>
          <w:p w14:paraId="2891E739" w14:textId="7AE137CD" w:rsidR="000E279E" w:rsidRPr="000E279E" w:rsidRDefault="000E279E" w:rsidP="000E279E">
            <w:pPr>
              <w:pStyle w:val="ListParagraph"/>
              <w:numPr>
                <w:ilvl w:val="0"/>
                <w:numId w:val="6"/>
              </w:numPr>
              <w:spacing w:after="0" w:line="240" w:lineRule="auto"/>
              <w:rPr>
                <w:rFonts w:ascii="Cambria" w:hAnsi="Cambria"/>
                <w:sz w:val="20"/>
                <w:szCs w:val="20"/>
              </w:rPr>
            </w:pPr>
            <w:r>
              <w:rPr>
                <w:rFonts w:ascii="Cambria" w:hAnsi="Cambria"/>
                <w:sz w:val="20"/>
                <w:szCs w:val="20"/>
              </w:rPr>
              <w:t>analiza relația regizor-actor în istoria teatrului modern pînă î</w:t>
            </w:r>
            <w:r w:rsidR="00554F1D">
              <w:rPr>
                <w:rFonts w:ascii="Cambria" w:hAnsi="Cambria"/>
                <w:sz w:val="20"/>
                <w:szCs w:val="20"/>
              </w:rPr>
              <w:t>n secolul XXI</w:t>
            </w:r>
          </w:p>
        </w:tc>
      </w:tr>
    </w:tbl>
    <w:p w14:paraId="3696EE33" w14:textId="77777777" w:rsidR="00996E5F" w:rsidRDefault="00996E5F" w:rsidP="00996E5F">
      <w:pPr>
        <w:spacing w:after="0"/>
        <w:rPr>
          <w:rFonts w:ascii="Cambria" w:hAnsi="Cambria"/>
          <w:b/>
          <w:sz w:val="20"/>
          <w:szCs w:val="20"/>
        </w:rPr>
      </w:pPr>
    </w:p>
    <w:p w14:paraId="7B03E77D" w14:textId="1D2F31D1" w:rsidR="003F481E" w:rsidRDefault="003F481E" w:rsidP="0083358D">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0B7D0D" w14:paraId="70D4DA02" w14:textId="77777777" w:rsidTr="00820A4F">
        <w:trPr>
          <w:cantSplit/>
          <w:trHeight w:val="1003"/>
        </w:trPr>
        <w:tc>
          <w:tcPr>
            <w:tcW w:w="2830" w:type="dxa"/>
            <w:vAlign w:val="center"/>
          </w:tcPr>
          <w:p w14:paraId="64DCA41D" w14:textId="424DD99F" w:rsidR="0083358D" w:rsidRPr="000B7D0D" w:rsidRDefault="00CA412A" w:rsidP="00301E97">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vAlign w:val="center"/>
          </w:tcPr>
          <w:p w14:paraId="7F90CB51" w14:textId="1174C585" w:rsidR="0083358D" w:rsidRPr="00694E26" w:rsidRDefault="00FF15A6" w:rsidP="00FF15A6">
            <w:pPr>
              <w:pStyle w:val="ListParagraph"/>
              <w:numPr>
                <w:ilvl w:val="0"/>
                <w:numId w:val="4"/>
              </w:numPr>
              <w:spacing w:after="0" w:line="240" w:lineRule="auto"/>
              <w:rPr>
                <w:rFonts w:ascii="Cambria" w:hAnsi="Cambria"/>
                <w:sz w:val="20"/>
                <w:szCs w:val="20"/>
              </w:rPr>
            </w:pPr>
            <w:r w:rsidRPr="00D67B43">
              <w:rPr>
                <w:rFonts w:ascii="Times New Roman" w:hAnsi="Times New Roman"/>
              </w:rPr>
              <w:t>Cursul îşi propune să analizeze din perspectivă diacronică tendinţele şi curentele estetice fondatoare care stau la temelia regiei şi spectacologiei moderne, precum şi liniile de forţă care structurează evoluţia artei teatrului, prin prisma teoriilor novatoare ale marilor practicieni ai scenei din secolul XX (Artaud, Meyerhold, Grotowski, Brook, Kantor</w:t>
            </w:r>
            <w:r w:rsidR="00C50E0A">
              <w:rPr>
                <w:rFonts w:ascii="Times New Roman" w:hAnsi="Times New Roman"/>
              </w:rPr>
              <w:t>, Mnouchkine</w:t>
            </w:r>
            <w:r w:rsidRPr="00D67B43">
              <w:rPr>
                <w:rFonts w:ascii="Times New Roman" w:hAnsi="Times New Roman"/>
              </w:rPr>
              <w:t xml:space="preserve"> etc.). Textele şi operele scenice ale acestora conturează, în afara oricăror veleităţi normative, poetici concentrate, în principal, asupra degajării esenţei şi legilor teatralităţii, precum şi a fundamentelor estetico-ontologice ale jocului actoricesc</w:t>
            </w:r>
          </w:p>
        </w:tc>
      </w:tr>
      <w:tr w:rsidR="0083358D" w:rsidRPr="000B7D0D" w14:paraId="36D1494C" w14:textId="77777777" w:rsidTr="00820A4F">
        <w:trPr>
          <w:cantSplit/>
          <w:trHeight w:val="832"/>
        </w:trPr>
        <w:tc>
          <w:tcPr>
            <w:tcW w:w="2830" w:type="dxa"/>
            <w:vAlign w:val="center"/>
          </w:tcPr>
          <w:p w14:paraId="30BC7B09" w14:textId="5857C518" w:rsidR="0083358D" w:rsidRPr="000B7D0D" w:rsidRDefault="00694E26" w:rsidP="00301E97">
            <w:pPr>
              <w:spacing w:after="0" w:line="240" w:lineRule="auto"/>
              <w:rPr>
                <w:rFonts w:ascii="Cambria" w:hAnsi="Cambria"/>
                <w:b/>
                <w:sz w:val="20"/>
                <w:szCs w:val="20"/>
              </w:rPr>
            </w:pPr>
            <w:r w:rsidRPr="00694E26">
              <w:rPr>
                <w:rFonts w:ascii="Cambria" w:hAnsi="Cambria"/>
                <w:b/>
                <w:sz w:val="20"/>
                <w:szCs w:val="20"/>
              </w:rPr>
              <w:lastRenderedPageBreak/>
              <w:t>7.2 Obiectivele specifice</w:t>
            </w:r>
          </w:p>
        </w:tc>
        <w:tc>
          <w:tcPr>
            <w:tcW w:w="7661" w:type="dxa"/>
            <w:vAlign w:val="center"/>
          </w:tcPr>
          <w:p w14:paraId="1A985EA0" w14:textId="77777777" w:rsidR="00FF15A6" w:rsidRPr="00D67B43" w:rsidRDefault="00FF15A6" w:rsidP="00FF15A6">
            <w:pPr>
              <w:numPr>
                <w:ilvl w:val="0"/>
                <w:numId w:val="4"/>
              </w:numPr>
              <w:spacing w:after="0" w:line="240" w:lineRule="auto"/>
              <w:jc w:val="both"/>
              <w:rPr>
                <w:rFonts w:ascii="Times New Roman" w:hAnsi="Times New Roman"/>
              </w:rPr>
            </w:pPr>
            <w:r w:rsidRPr="00D67B43">
              <w:rPr>
                <w:rFonts w:ascii="Times New Roman" w:hAnsi="Times New Roman"/>
                <w:spacing w:val="-2"/>
              </w:rPr>
              <w:t>Dobîndirea unei perspective analitice asupra evoluţiei conceptului de teatralitate, a stilurilor de joc actoricesc, a modalităţilor şi mijloacelor scenice prezente în regia modernă precum şi capacitatea de a extinde perspectiva analitică astfel dobîndită şi asupra fenomenului teatral contemporan, a practicilor spectaculare şi a esteticilor dramaturgice de azi .</w:t>
            </w:r>
          </w:p>
          <w:p w14:paraId="49C8C8EF" w14:textId="6272EEF3" w:rsidR="0083358D" w:rsidRPr="00694E26" w:rsidRDefault="00FF15A6" w:rsidP="00FF15A6">
            <w:pPr>
              <w:pStyle w:val="ListParagraph"/>
              <w:numPr>
                <w:ilvl w:val="0"/>
                <w:numId w:val="4"/>
              </w:numPr>
              <w:spacing w:after="0" w:line="240" w:lineRule="auto"/>
              <w:rPr>
                <w:rFonts w:ascii="Cambria" w:hAnsi="Cambria"/>
                <w:sz w:val="20"/>
                <w:szCs w:val="20"/>
              </w:rPr>
            </w:pPr>
            <w:r w:rsidRPr="00D67B43">
              <w:rPr>
                <w:rFonts w:ascii="Times New Roman" w:hAnsi="Times New Roman"/>
                <w:color w:val="000000"/>
              </w:rPr>
              <w:t>Dezvoltarea curiozităţii intelectuale, a gândirii comparatiste şi asociative prin încurajarea cercetării individuale şi în echipe a unor teme date</w:t>
            </w:r>
            <w:r w:rsidRPr="00D67B43">
              <w:rPr>
                <w:rFonts w:ascii="Times New Roman" w:hAnsi="Times New Roman"/>
              </w:rPr>
              <w:t>.</w:t>
            </w:r>
          </w:p>
        </w:tc>
      </w:tr>
    </w:tbl>
    <w:p w14:paraId="08ACB65C" w14:textId="77777777" w:rsidR="0083358D" w:rsidRPr="003F481E" w:rsidRDefault="0083358D" w:rsidP="003F481E">
      <w:pPr>
        <w:ind w:hanging="426"/>
        <w:rPr>
          <w:rFonts w:ascii="Cambria" w:hAnsi="Cambria"/>
          <w:sz w:val="20"/>
          <w:szCs w:val="20"/>
        </w:rPr>
      </w:pPr>
    </w:p>
    <w:p w14:paraId="1AB1B035" w14:textId="77777777" w:rsidR="000B6EB1" w:rsidRDefault="000B6EB1" w:rsidP="00F01F2B">
      <w:pPr>
        <w:rPr>
          <w:rFonts w:ascii="Cambria" w:hAnsi="Cambria"/>
          <w:sz w:val="20"/>
          <w:szCs w:val="20"/>
        </w:rPr>
      </w:pPr>
    </w:p>
    <w:p w14:paraId="550C8D78" w14:textId="369F3C44"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7"/>
        <w:gridCol w:w="1701"/>
        <w:gridCol w:w="1843"/>
      </w:tblGrid>
      <w:tr w:rsidR="008C28C6" w:rsidRPr="002A3A93" w14:paraId="5486D853" w14:textId="77777777" w:rsidTr="00FF15A6">
        <w:trPr>
          <w:trHeight w:val="284"/>
        </w:trPr>
        <w:tc>
          <w:tcPr>
            <w:tcW w:w="6947" w:type="dxa"/>
            <w:vAlign w:val="center"/>
          </w:tcPr>
          <w:p w14:paraId="7B7DE2C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8.1 Curs</w:t>
            </w:r>
          </w:p>
        </w:tc>
        <w:tc>
          <w:tcPr>
            <w:tcW w:w="1701" w:type="dxa"/>
            <w:vAlign w:val="center"/>
          </w:tcPr>
          <w:p w14:paraId="27721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Metode de predare</w:t>
            </w:r>
          </w:p>
        </w:tc>
        <w:tc>
          <w:tcPr>
            <w:tcW w:w="1843" w:type="dxa"/>
            <w:vAlign w:val="center"/>
          </w:tcPr>
          <w:p w14:paraId="5F6F867A"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r w:rsidRPr="002A3A93">
              <w:rPr>
                <w:rFonts w:ascii="Cambria" w:eastAsia="Calibri" w:hAnsi="Cambria" w:cs="Times New Roman"/>
                <w:kern w:val="0"/>
                <w:sz w:val="20"/>
                <w:szCs w:val="20"/>
                <w14:ligatures w14:val="none"/>
              </w:rPr>
              <w:t>Observații</w:t>
            </w:r>
          </w:p>
        </w:tc>
      </w:tr>
      <w:tr w:rsidR="008C28C6" w:rsidRPr="002A3A93" w14:paraId="24407265" w14:textId="77777777" w:rsidTr="00FF15A6">
        <w:trPr>
          <w:trHeight w:val="284"/>
        </w:trPr>
        <w:tc>
          <w:tcPr>
            <w:tcW w:w="6947" w:type="dxa"/>
            <w:vAlign w:val="center"/>
          </w:tcPr>
          <w:p w14:paraId="7B819F0B"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I</w:t>
            </w:r>
          </w:p>
          <w:p w14:paraId="36BF6168" w14:textId="77777777" w:rsidR="00C50E0A" w:rsidRPr="00F67E9B" w:rsidRDefault="00C50E0A" w:rsidP="00C50E0A">
            <w:pPr>
              <w:spacing w:after="0"/>
              <w:jc w:val="both"/>
              <w:rPr>
                <w:rFonts w:ascii="Times New Roman" w:hAnsi="Times New Roman"/>
              </w:rPr>
            </w:pPr>
            <w:r w:rsidRPr="00F67E9B">
              <w:rPr>
                <w:rFonts w:ascii="Times New Roman" w:hAnsi="Times New Roman"/>
                <w:b/>
              </w:rPr>
              <w:t xml:space="preserve">Tema : </w:t>
            </w:r>
            <w:r w:rsidRPr="00F67E9B">
              <w:rPr>
                <w:rFonts w:ascii="Times New Roman" w:hAnsi="Times New Roman"/>
              </w:rPr>
              <w:t>VSEVOLOD MEYERHOLD.</w:t>
            </w:r>
          </w:p>
          <w:p w14:paraId="6708A8B9" w14:textId="77777777" w:rsidR="00C50E0A" w:rsidRPr="00F67E9B" w:rsidRDefault="00C50E0A" w:rsidP="00C50E0A">
            <w:pPr>
              <w:spacing w:after="0" w:line="240" w:lineRule="auto"/>
              <w:rPr>
                <w:rFonts w:ascii="Times New Roman" w:hAnsi="Times New Roman"/>
              </w:rPr>
            </w:pPr>
            <w:r w:rsidRPr="00F67E9B">
              <w:rPr>
                <w:rFonts w:ascii="Times New Roman" w:hAnsi="Times New Roman"/>
                <w:i/>
              </w:rPr>
              <w:t xml:space="preserve"> Curs introductiv</w:t>
            </w:r>
            <w:r w:rsidRPr="00F67E9B">
              <w:rPr>
                <w:rFonts w:ascii="Times New Roman" w:hAnsi="Times New Roman"/>
              </w:rPr>
              <w:t xml:space="preserve">: repere bio-bibliografice. </w:t>
            </w:r>
          </w:p>
          <w:p w14:paraId="523DA828" w14:textId="77777777" w:rsidR="00C50E0A" w:rsidRPr="00F67E9B" w:rsidRDefault="00C50E0A" w:rsidP="00C50E0A">
            <w:pPr>
              <w:spacing w:after="0" w:line="240" w:lineRule="auto"/>
              <w:rPr>
                <w:rFonts w:ascii="Times New Roman" w:hAnsi="Times New Roman"/>
              </w:rPr>
            </w:pPr>
            <w:r w:rsidRPr="00F67E9B">
              <w:rPr>
                <w:rFonts w:ascii="Times New Roman" w:hAnsi="Times New Roman"/>
              </w:rPr>
              <w:t>1.Perioada de început ca discipol și mai apoi ca discipol dizident al lui Stanislavski. Relația cu Stanislavski și Teatrul de Artă</w:t>
            </w:r>
          </w:p>
          <w:p w14:paraId="2268F667" w14:textId="77777777" w:rsidR="00C50E0A" w:rsidRDefault="00C50E0A" w:rsidP="00C50E0A">
            <w:pPr>
              <w:spacing w:after="0"/>
              <w:jc w:val="both"/>
              <w:rPr>
                <w:rFonts w:ascii="Times New Roman" w:hAnsi="Times New Roman"/>
              </w:rPr>
            </w:pPr>
            <w:r w:rsidRPr="00F67E9B">
              <w:rPr>
                <w:rFonts w:ascii="Times New Roman" w:hAnsi="Times New Roman"/>
              </w:rPr>
              <w:t xml:space="preserve">2.Perioada simbolistă. “Teatrul convenţiei conștiente”.  Influența simboliștilor ruși și a lui Maeterlinck. </w:t>
            </w:r>
          </w:p>
          <w:p w14:paraId="2FC1882A" w14:textId="77777777" w:rsidR="00C50E0A" w:rsidRPr="00F67E9B" w:rsidRDefault="00C50E0A" w:rsidP="00C50E0A">
            <w:pPr>
              <w:spacing w:after="0"/>
              <w:rPr>
                <w:rFonts w:ascii="Times New Roman" w:hAnsi="Times New Roman"/>
              </w:rPr>
            </w:pPr>
            <w:r>
              <w:rPr>
                <w:rFonts w:ascii="Times New Roman" w:hAnsi="Times New Roman"/>
              </w:rPr>
              <w:t>3</w:t>
            </w:r>
            <w:r w:rsidRPr="00F67E9B">
              <w:rPr>
                <w:rFonts w:ascii="Times New Roman" w:hAnsi="Times New Roman"/>
              </w:rPr>
              <w:t>.Cultul meyerholdia</w:t>
            </w:r>
            <w:r>
              <w:rPr>
                <w:rFonts w:ascii="Times New Roman" w:hAnsi="Times New Roman"/>
              </w:rPr>
              <w:t>n al teatralităţii. În căutarea</w:t>
            </w:r>
            <w:r w:rsidRPr="00F67E9B">
              <w:rPr>
                <w:rFonts w:ascii="Times New Roman" w:hAnsi="Times New Roman"/>
              </w:rPr>
              <w:t xml:space="preserve"> unui „teatru teatral”</w:t>
            </w:r>
          </w:p>
          <w:p w14:paraId="2E917652" w14:textId="77777777" w:rsidR="00C50E0A" w:rsidRPr="00F67E9B" w:rsidRDefault="00C50E0A" w:rsidP="00C50E0A">
            <w:pPr>
              <w:spacing w:after="0"/>
              <w:jc w:val="both"/>
              <w:rPr>
                <w:rFonts w:ascii="Times New Roman" w:hAnsi="Times New Roman"/>
              </w:rPr>
            </w:pPr>
          </w:p>
          <w:p w14:paraId="1D74F112" w14:textId="77777777" w:rsidR="00C50E0A" w:rsidRPr="00F67E9B" w:rsidRDefault="00C50E0A" w:rsidP="00C50E0A">
            <w:pPr>
              <w:spacing w:after="0"/>
              <w:jc w:val="both"/>
              <w:rPr>
                <w:rFonts w:ascii="Times New Roman" w:hAnsi="Times New Roman"/>
                <w:b/>
              </w:rPr>
            </w:pPr>
            <w:r w:rsidRPr="00F67E9B">
              <w:rPr>
                <w:rFonts w:ascii="Times New Roman" w:hAnsi="Times New Roman"/>
                <w:b/>
              </w:rPr>
              <w:t xml:space="preserve">Concepte-cheie : </w:t>
            </w:r>
          </w:p>
          <w:p w14:paraId="2A510BBE" w14:textId="77777777" w:rsidR="00C50E0A" w:rsidRDefault="00C50E0A" w:rsidP="00C50E0A">
            <w:pPr>
              <w:pStyle w:val="List2"/>
              <w:ind w:left="567" w:hanging="567"/>
              <w:jc w:val="both"/>
              <w:rPr>
                <w:sz w:val="22"/>
                <w:szCs w:val="22"/>
              </w:rPr>
            </w:pPr>
            <w:r w:rsidRPr="00F67E9B">
              <w:rPr>
                <w:sz w:val="22"/>
                <w:szCs w:val="22"/>
              </w:rPr>
              <w:t xml:space="preserve">convenţia conştientă, teatrul „în linie dreaptă” </w:t>
            </w:r>
            <w:r w:rsidRPr="00F67E9B">
              <w:rPr>
                <w:i/>
                <w:sz w:val="22"/>
                <w:szCs w:val="22"/>
              </w:rPr>
              <w:t>versus</w:t>
            </w:r>
            <w:r w:rsidRPr="00F67E9B">
              <w:rPr>
                <w:sz w:val="22"/>
                <w:szCs w:val="22"/>
              </w:rPr>
              <w:t xml:space="preserve"> „teatrul triunghi”, dialog interior, statuar, hieratism, sugestie, plastică scenică, paradoxul joc imobil/ dinamică a scenei, artificialitate, stilizare, ”Teatru de sinteză”.</w:t>
            </w:r>
          </w:p>
          <w:p w14:paraId="023C4774" w14:textId="77777777" w:rsidR="00C50E0A" w:rsidRPr="00F67E9B" w:rsidRDefault="00C50E0A" w:rsidP="00C50E0A">
            <w:pPr>
              <w:spacing w:after="0"/>
              <w:jc w:val="both"/>
              <w:rPr>
                <w:rFonts w:ascii="Times New Roman" w:hAnsi="Times New Roman"/>
              </w:rPr>
            </w:pPr>
            <w:r>
              <w:rPr>
                <w:rFonts w:ascii="Times New Roman" w:hAnsi="Times New Roman"/>
              </w:rPr>
              <w:t>-</w:t>
            </w:r>
            <w:r w:rsidRPr="00F67E9B">
              <w:rPr>
                <w:rFonts w:ascii="Times New Roman" w:hAnsi="Times New Roman"/>
              </w:rPr>
              <w:t>cabotinul meyerholdian, ”balaganul” (teatrul de bâlci), educaţia acrobatică a actorului, carnavalizarea scenei, masca, circ, music-hall, commedia dell’arte</w:t>
            </w:r>
          </w:p>
          <w:p w14:paraId="5425D878"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1701" w:type="dxa"/>
            <w:vAlign w:val="center"/>
          </w:tcPr>
          <w:p w14:paraId="4AEE5826" w14:textId="6BC43FF0" w:rsidR="002A3A93" w:rsidRPr="002A3A93" w:rsidRDefault="00FF15A6" w:rsidP="002A3A93">
            <w:pPr>
              <w:spacing w:after="0" w:line="240" w:lineRule="auto"/>
              <w:rPr>
                <w:rFonts w:ascii="Cambria" w:eastAsia="Calibri" w:hAnsi="Cambria" w:cs="Times New Roman"/>
                <w:kern w:val="0"/>
                <w:sz w:val="20"/>
                <w:szCs w:val="20"/>
                <w14:ligatures w14:val="none"/>
              </w:rPr>
            </w:pPr>
            <w:r w:rsidRPr="00D67B43">
              <w:rPr>
                <w:rFonts w:ascii="Times New Roman" w:hAnsi="Times New Roman"/>
                <w:spacing w:val="-2"/>
              </w:rPr>
              <w:t>prelegere interactivă, prezentări powerpoint, conversaţie euristică ; stimularea şi verificarea feed-back-ului prin metode interactive</w:t>
            </w:r>
            <w:r w:rsidRPr="00D67B43">
              <w:rPr>
                <w:rFonts w:ascii="Times New Roman" w:hAnsi="Times New Roman"/>
              </w:rPr>
              <w:t>.</w:t>
            </w:r>
          </w:p>
        </w:tc>
        <w:tc>
          <w:tcPr>
            <w:tcW w:w="1843" w:type="dxa"/>
            <w:vAlign w:val="center"/>
          </w:tcPr>
          <w:p w14:paraId="34B87A81"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8C28C6" w:rsidRPr="002A3A93" w14:paraId="0B451E2D" w14:textId="77777777" w:rsidTr="00FF15A6">
        <w:trPr>
          <w:trHeight w:val="284"/>
        </w:trPr>
        <w:tc>
          <w:tcPr>
            <w:tcW w:w="6947" w:type="dxa"/>
            <w:vAlign w:val="center"/>
          </w:tcPr>
          <w:p w14:paraId="16A8BDD8"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II</w:t>
            </w:r>
          </w:p>
          <w:p w14:paraId="6287BF4A" w14:textId="77777777" w:rsidR="00C50E0A" w:rsidRPr="00F67E9B" w:rsidRDefault="00C50E0A" w:rsidP="00C50E0A">
            <w:pPr>
              <w:spacing w:after="0"/>
              <w:jc w:val="both"/>
              <w:rPr>
                <w:rFonts w:ascii="Times New Roman" w:hAnsi="Times New Roman"/>
              </w:rPr>
            </w:pPr>
            <w:r w:rsidRPr="00F67E9B">
              <w:rPr>
                <w:rFonts w:ascii="Times New Roman" w:hAnsi="Times New Roman"/>
                <w:b/>
              </w:rPr>
              <w:t xml:space="preserve">Tema : </w:t>
            </w:r>
            <w:r w:rsidRPr="00F67E9B">
              <w:rPr>
                <w:rFonts w:ascii="Times New Roman" w:hAnsi="Times New Roman"/>
              </w:rPr>
              <w:t>VSEVOLOD MEYERHOLD.</w:t>
            </w:r>
          </w:p>
          <w:p w14:paraId="0CC26017" w14:textId="77777777" w:rsidR="00C50E0A" w:rsidRPr="00F67E9B" w:rsidRDefault="00C50E0A" w:rsidP="00C50E0A">
            <w:pPr>
              <w:spacing w:after="0"/>
              <w:rPr>
                <w:rFonts w:ascii="Times New Roman" w:hAnsi="Times New Roman"/>
              </w:rPr>
            </w:pPr>
            <w:r>
              <w:rPr>
                <w:rFonts w:ascii="Times New Roman" w:hAnsi="Times New Roman"/>
              </w:rPr>
              <w:t>1</w:t>
            </w:r>
            <w:r w:rsidRPr="00F67E9B">
              <w:rPr>
                <w:rFonts w:ascii="Times New Roman" w:hAnsi="Times New Roman"/>
              </w:rPr>
              <w:t xml:space="preserve">. O poetică a contrastelor: </w:t>
            </w:r>
            <w:r w:rsidRPr="00F67E9B">
              <w:rPr>
                <w:rFonts w:ascii="Times New Roman" w:hAnsi="Times New Roman"/>
                <w:i/>
              </w:rPr>
              <w:t>teoria grotescului</w:t>
            </w:r>
            <w:r w:rsidRPr="00F67E9B">
              <w:rPr>
                <w:rFonts w:ascii="Times New Roman" w:hAnsi="Times New Roman"/>
              </w:rPr>
              <w:t xml:space="preserve"> </w:t>
            </w:r>
          </w:p>
          <w:p w14:paraId="17ECFC8B" w14:textId="77777777" w:rsidR="00C50E0A" w:rsidRDefault="00C50E0A" w:rsidP="00C50E0A">
            <w:pPr>
              <w:spacing w:after="0"/>
              <w:rPr>
                <w:rFonts w:ascii="Times New Roman" w:hAnsi="Times New Roman"/>
              </w:rPr>
            </w:pPr>
            <w:r w:rsidRPr="00F67E9B">
              <w:rPr>
                <w:rFonts w:ascii="Times New Roman" w:hAnsi="Times New Roman"/>
              </w:rPr>
              <w:t xml:space="preserve"> meyerholdian. Grotescul: estetică, metodă de joc şi stil scenic.</w:t>
            </w:r>
          </w:p>
          <w:p w14:paraId="79A11E15" w14:textId="77777777" w:rsidR="00C50E0A" w:rsidRPr="00F67E9B" w:rsidRDefault="00C50E0A" w:rsidP="00C50E0A">
            <w:pPr>
              <w:spacing w:after="0"/>
              <w:rPr>
                <w:rFonts w:ascii="Times New Roman" w:hAnsi="Times New Roman"/>
                <w:b/>
              </w:rPr>
            </w:pPr>
            <w:r>
              <w:rPr>
                <w:rFonts w:ascii="Times New Roman" w:hAnsi="Times New Roman"/>
              </w:rPr>
              <w:t>2</w:t>
            </w:r>
            <w:r w:rsidRPr="00F67E9B">
              <w:rPr>
                <w:rFonts w:ascii="Times New Roman" w:hAnsi="Times New Roman"/>
              </w:rPr>
              <w:t>.Meyerhold şi</w:t>
            </w:r>
            <w:r w:rsidRPr="00F67E9B">
              <w:rPr>
                <w:rFonts w:ascii="Times New Roman" w:hAnsi="Times New Roman"/>
                <w:b/>
              </w:rPr>
              <w:t xml:space="preserve"> </w:t>
            </w:r>
            <w:r w:rsidRPr="00F67E9B">
              <w:rPr>
                <w:rFonts w:ascii="Times New Roman" w:hAnsi="Times New Roman"/>
              </w:rPr>
              <w:t xml:space="preserve">experienţa </w:t>
            </w:r>
            <w:r>
              <w:rPr>
                <w:rFonts w:ascii="Times New Roman" w:hAnsi="Times New Roman"/>
              </w:rPr>
              <w:t>constructivistă.</w:t>
            </w:r>
            <w:r w:rsidRPr="00F67E9B">
              <w:rPr>
                <w:rFonts w:ascii="Times New Roman" w:hAnsi="Times New Roman"/>
              </w:rPr>
              <w:t xml:space="preserve"> Biomecanica, metodă de antrenament al actorului şi stil scenic.</w:t>
            </w:r>
            <w:r w:rsidRPr="00F67E9B">
              <w:rPr>
                <w:rFonts w:ascii="Times New Roman" w:hAnsi="Times New Roman"/>
                <w:b/>
              </w:rPr>
              <w:t xml:space="preserve"> </w:t>
            </w:r>
          </w:p>
          <w:p w14:paraId="350C17AC" w14:textId="77777777" w:rsidR="00C50E0A" w:rsidRPr="00F67E9B" w:rsidRDefault="00C50E0A" w:rsidP="00C50E0A">
            <w:pPr>
              <w:spacing w:after="0"/>
              <w:jc w:val="both"/>
              <w:rPr>
                <w:rFonts w:ascii="Times New Roman" w:hAnsi="Times New Roman"/>
              </w:rPr>
            </w:pPr>
            <w:r w:rsidRPr="00973309">
              <w:rPr>
                <w:rFonts w:ascii="Times New Roman" w:hAnsi="Times New Roman"/>
                <w:b/>
              </w:rPr>
              <w:t>Vizionare:</w:t>
            </w:r>
            <w:r>
              <w:rPr>
                <w:rFonts w:ascii="Times New Roman" w:hAnsi="Times New Roman"/>
              </w:rPr>
              <w:t xml:space="preserve"> El Inspector general, exerciții de biomecanică</w:t>
            </w:r>
          </w:p>
          <w:p w14:paraId="2BF4E7B2" w14:textId="77777777" w:rsidR="00C50E0A" w:rsidRPr="00F67E9B" w:rsidRDefault="00C50E0A" w:rsidP="00C50E0A">
            <w:pPr>
              <w:spacing w:after="0"/>
              <w:rPr>
                <w:rFonts w:ascii="Times New Roman" w:hAnsi="Times New Roman"/>
              </w:rPr>
            </w:pPr>
          </w:p>
          <w:p w14:paraId="6D6952B5" w14:textId="77777777" w:rsidR="00C50E0A" w:rsidRPr="00F67E9B" w:rsidRDefault="00C50E0A" w:rsidP="00C50E0A">
            <w:pPr>
              <w:spacing w:after="0"/>
              <w:rPr>
                <w:rFonts w:ascii="Times New Roman" w:hAnsi="Times New Roman"/>
                <w:b/>
              </w:rPr>
            </w:pPr>
            <w:r w:rsidRPr="00F67E9B">
              <w:rPr>
                <w:rFonts w:ascii="Times New Roman" w:hAnsi="Times New Roman"/>
                <w:b/>
              </w:rPr>
              <w:t xml:space="preserve">Concepte-cheie : </w:t>
            </w:r>
          </w:p>
          <w:p w14:paraId="7C96C8AF" w14:textId="77777777" w:rsidR="00C50E0A" w:rsidRPr="00973309" w:rsidRDefault="00C50E0A" w:rsidP="00C50E0A">
            <w:pPr>
              <w:pStyle w:val="List2"/>
              <w:ind w:left="0" w:firstLine="0"/>
              <w:jc w:val="both"/>
              <w:rPr>
                <w:bCs/>
                <w:color w:val="000000"/>
                <w:sz w:val="22"/>
                <w:szCs w:val="22"/>
              </w:rPr>
            </w:pPr>
            <w:r w:rsidRPr="00F67E9B">
              <w:rPr>
                <w:sz w:val="22"/>
                <w:szCs w:val="22"/>
              </w:rPr>
              <w:t>fuziunea contrastelor, imagine duală,</w:t>
            </w:r>
            <w:r w:rsidRPr="00F67E9B">
              <w:rPr>
                <w:b/>
                <w:sz w:val="22"/>
                <w:szCs w:val="22"/>
              </w:rPr>
              <w:t xml:space="preserve"> </w:t>
            </w:r>
            <w:r w:rsidRPr="00F67E9B">
              <w:rPr>
                <w:sz w:val="22"/>
                <w:szCs w:val="22"/>
              </w:rPr>
              <w:t>compoziţie paradoxală, realismul ca „antinaturalism”</w:t>
            </w:r>
            <w:r>
              <w:rPr>
                <w:bCs/>
                <w:color w:val="000000"/>
                <w:sz w:val="22"/>
                <w:szCs w:val="22"/>
              </w:rPr>
              <w:t xml:space="preserve">, </w:t>
            </w:r>
            <w:r w:rsidRPr="00F67E9B">
              <w:t>imperativul funcţionalităţii,</w:t>
            </w:r>
            <w:r w:rsidRPr="00F67E9B">
              <w:rPr>
                <w:b/>
              </w:rPr>
              <w:t xml:space="preserve"> </w:t>
            </w:r>
            <w:r w:rsidRPr="00F67E9B">
              <w:t xml:space="preserve">geometrizare a spaţiului, corp-maşină, cinetism,  tehnicism, </w:t>
            </w:r>
            <w:r w:rsidRPr="00F67E9B">
              <w:rPr>
                <w:b/>
              </w:rPr>
              <w:t>„</w:t>
            </w:r>
            <w:r w:rsidRPr="00F67E9B">
              <w:t xml:space="preserve">spaţializarea gîndului”, raţionalizarea  „comportamentului scenic” al actorului, teatralitate „anti- estetică”, ”Încornoratul magnific” de F. Crommelynck </w:t>
            </w:r>
          </w:p>
          <w:p w14:paraId="3F9DE72C" w14:textId="77777777" w:rsidR="00C50E0A" w:rsidRPr="00F67E9B" w:rsidRDefault="00C50E0A" w:rsidP="00C50E0A">
            <w:pPr>
              <w:spacing w:after="0"/>
              <w:rPr>
                <w:rFonts w:ascii="Times New Roman" w:hAnsi="Times New Roman"/>
              </w:rPr>
            </w:pPr>
            <w:r w:rsidRPr="00F67E9B">
              <w:rPr>
                <w:rFonts w:ascii="Times New Roman" w:hAnsi="Times New Roman"/>
              </w:rPr>
              <w:t>”realism muzical”, grotesc scenic, teatralitate</w:t>
            </w:r>
          </w:p>
          <w:p w14:paraId="27BA57BB" w14:textId="77777777" w:rsidR="00C50E0A" w:rsidRDefault="00C50E0A" w:rsidP="00C50E0A">
            <w:pPr>
              <w:pStyle w:val="List2"/>
              <w:ind w:left="0" w:firstLine="0"/>
              <w:jc w:val="both"/>
              <w:rPr>
                <w:bCs/>
                <w:color w:val="000000"/>
                <w:sz w:val="22"/>
                <w:szCs w:val="22"/>
              </w:rPr>
            </w:pPr>
          </w:p>
          <w:p w14:paraId="32C4651F" w14:textId="77777777" w:rsidR="00C50E0A" w:rsidRPr="00F67E9B" w:rsidRDefault="00C50E0A" w:rsidP="00C50E0A">
            <w:pPr>
              <w:pStyle w:val="List2"/>
              <w:ind w:left="0" w:firstLine="0"/>
              <w:jc w:val="both"/>
              <w:rPr>
                <w:bCs/>
                <w:color w:val="000000"/>
                <w:sz w:val="22"/>
                <w:szCs w:val="22"/>
              </w:rPr>
            </w:pPr>
            <w:r>
              <w:rPr>
                <w:b/>
                <w:bCs/>
                <w:color w:val="000000"/>
                <w:sz w:val="22"/>
                <w:szCs w:val="22"/>
              </w:rPr>
              <w:lastRenderedPageBreak/>
              <w:t xml:space="preserve">Lecturi obligatorii: </w:t>
            </w:r>
            <w:r w:rsidRPr="00973309">
              <w:rPr>
                <w:bCs/>
                <w:color w:val="000000"/>
                <w:sz w:val="22"/>
                <w:szCs w:val="22"/>
              </w:rPr>
              <w:t xml:space="preserve">capitolele consacrate lui </w:t>
            </w:r>
            <w:r>
              <w:rPr>
                <w:bCs/>
                <w:color w:val="000000"/>
                <w:sz w:val="22"/>
                <w:szCs w:val="22"/>
              </w:rPr>
              <w:t>Meyerhold</w:t>
            </w:r>
            <w:r w:rsidRPr="00973309">
              <w:rPr>
                <w:bCs/>
                <w:color w:val="000000"/>
                <w:sz w:val="22"/>
                <w:szCs w:val="22"/>
              </w:rPr>
              <w:t xml:space="preserve"> din cartea</w:t>
            </w:r>
            <w:r>
              <w:rPr>
                <w:bCs/>
                <w:color w:val="000000"/>
                <w:sz w:val="22"/>
                <w:szCs w:val="22"/>
              </w:rPr>
              <w:t>:</w:t>
            </w:r>
            <w:r w:rsidRPr="00973309">
              <w:rPr>
                <w:bCs/>
                <w:color w:val="000000"/>
                <w:sz w:val="22"/>
                <w:szCs w:val="22"/>
              </w:rPr>
              <w:t xml:space="preserve"> </w:t>
            </w:r>
            <w:r>
              <w:rPr>
                <w:b/>
                <w:bCs/>
                <w:color w:val="000000"/>
                <w:sz w:val="22"/>
                <w:szCs w:val="22"/>
              </w:rPr>
              <w:t xml:space="preserve">Anca Măniuțiu, </w:t>
            </w:r>
            <w:r w:rsidRPr="00973309">
              <w:rPr>
                <w:b/>
                <w:bCs/>
                <w:i/>
                <w:color w:val="000000"/>
                <w:sz w:val="22"/>
                <w:szCs w:val="22"/>
              </w:rPr>
              <w:t>Poetici regizorale</w:t>
            </w:r>
          </w:p>
          <w:p w14:paraId="577143C3" w14:textId="78EEA4A9" w:rsidR="002A3A93" w:rsidRPr="002A3A93" w:rsidRDefault="002A3A93" w:rsidP="002A3A93">
            <w:pPr>
              <w:spacing w:after="0" w:line="240" w:lineRule="auto"/>
              <w:rPr>
                <w:rFonts w:ascii="Cambria" w:eastAsia="Calibri" w:hAnsi="Cambria" w:cs="Times New Roman"/>
                <w:kern w:val="0"/>
                <w:sz w:val="20"/>
                <w:szCs w:val="20"/>
                <w14:ligatures w14:val="none"/>
              </w:rPr>
            </w:pPr>
          </w:p>
        </w:tc>
        <w:tc>
          <w:tcPr>
            <w:tcW w:w="1701" w:type="dxa"/>
            <w:vAlign w:val="center"/>
          </w:tcPr>
          <w:p w14:paraId="2F417D16" w14:textId="3A797BF4" w:rsidR="007965C1" w:rsidRPr="002A3A93" w:rsidRDefault="007965C1" w:rsidP="002A3A93">
            <w:pPr>
              <w:spacing w:after="0" w:line="240" w:lineRule="auto"/>
              <w:rPr>
                <w:rFonts w:ascii="Cambria" w:eastAsia="Calibri" w:hAnsi="Cambria" w:cs="Times New Roman"/>
                <w:kern w:val="0"/>
                <w:sz w:val="20"/>
                <w:szCs w:val="20"/>
                <w14:ligatures w14:val="none"/>
              </w:rPr>
            </w:pPr>
          </w:p>
        </w:tc>
        <w:tc>
          <w:tcPr>
            <w:tcW w:w="1843" w:type="dxa"/>
            <w:vAlign w:val="center"/>
          </w:tcPr>
          <w:p w14:paraId="7E688862" w14:textId="77777777" w:rsidR="002A3A93" w:rsidRPr="002A3A93" w:rsidRDefault="002A3A93" w:rsidP="002A3A93">
            <w:pPr>
              <w:spacing w:after="0" w:line="240" w:lineRule="auto"/>
              <w:rPr>
                <w:rFonts w:ascii="Cambria" w:eastAsia="Calibri" w:hAnsi="Cambria" w:cs="Times New Roman"/>
                <w:kern w:val="0"/>
                <w:sz w:val="20"/>
                <w:szCs w:val="20"/>
                <w14:ligatures w14:val="none"/>
              </w:rPr>
            </w:pPr>
          </w:p>
        </w:tc>
      </w:tr>
      <w:tr w:rsidR="00FF15A6" w:rsidRPr="002A3A93" w14:paraId="047DE1FD" w14:textId="77777777" w:rsidTr="00FF15A6">
        <w:trPr>
          <w:trHeight w:val="284"/>
        </w:trPr>
        <w:tc>
          <w:tcPr>
            <w:tcW w:w="6947" w:type="dxa"/>
          </w:tcPr>
          <w:p w14:paraId="2054E2BC" w14:textId="77777777" w:rsidR="00C50E0A" w:rsidRPr="00F67E9B" w:rsidRDefault="00C50E0A" w:rsidP="00C50E0A">
            <w:pPr>
              <w:tabs>
                <w:tab w:val="left" w:pos="2172"/>
                <w:tab w:val="center" w:pos="2646"/>
              </w:tabs>
              <w:spacing w:after="0"/>
              <w:rPr>
                <w:rFonts w:ascii="Times New Roman" w:hAnsi="Times New Roman"/>
                <w:b/>
              </w:rPr>
            </w:pPr>
            <w:r>
              <w:rPr>
                <w:rFonts w:ascii="Times New Roman" w:hAnsi="Times New Roman"/>
                <w:b/>
              </w:rPr>
              <w:tab/>
            </w:r>
            <w:r w:rsidRPr="00F67E9B">
              <w:rPr>
                <w:rFonts w:ascii="Times New Roman" w:hAnsi="Times New Roman"/>
                <w:b/>
              </w:rPr>
              <w:t>CURS III</w:t>
            </w:r>
          </w:p>
          <w:p w14:paraId="738B05D5" w14:textId="77777777" w:rsidR="00C50E0A" w:rsidRPr="00F67E9B" w:rsidRDefault="00C50E0A" w:rsidP="00C50E0A">
            <w:pPr>
              <w:spacing w:after="0"/>
              <w:jc w:val="both"/>
              <w:rPr>
                <w:rFonts w:ascii="Times New Roman" w:hAnsi="Times New Roman"/>
              </w:rPr>
            </w:pPr>
            <w:r w:rsidRPr="00F67E9B">
              <w:rPr>
                <w:rFonts w:ascii="Times New Roman" w:hAnsi="Times New Roman"/>
                <w:b/>
              </w:rPr>
              <w:t>Tema :</w:t>
            </w:r>
            <w:r w:rsidRPr="00F67E9B">
              <w:rPr>
                <w:rFonts w:ascii="Times New Roman" w:hAnsi="Times New Roman"/>
              </w:rPr>
              <w:t xml:space="preserve"> ANTONIN ARTAUD. </w:t>
            </w:r>
          </w:p>
          <w:p w14:paraId="376BBDC8" w14:textId="77777777" w:rsidR="00C50E0A" w:rsidRPr="00F67E9B" w:rsidRDefault="00C50E0A" w:rsidP="00C50E0A">
            <w:pPr>
              <w:spacing w:after="0"/>
              <w:jc w:val="both"/>
              <w:rPr>
                <w:rFonts w:ascii="Times New Roman" w:hAnsi="Times New Roman"/>
                <w:b/>
              </w:rPr>
            </w:pPr>
            <w:r w:rsidRPr="00F67E9B">
              <w:rPr>
                <w:rFonts w:ascii="Times New Roman" w:hAnsi="Times New Roman"/>
              </w:rPr>
              <w:t>1.Repere bio-bibliografice. ”Teatrul și dublul său”.</w:t>
            </w:r>
            <w:r w:rsidRPr="00F67E9B">
              <w:rPr>
                <w:rFonts w:ascii="Times New Roman" w:hAnsi="Times New Roman"/>
                <w:b/>
              </w:rPr>
              <w:t xml:space="preserve"> </w:t>
            </w:r>
          </w:p>
          <w:p w14:paraId="3B5C6FCF" w14:textId="77777777" w:rsidR="00C50E0A" w:rsidRPr="00F67E9B" w:rsidRDefault="00C50E0A" w:rsidP="00C50E0A">
            <w:pPr>
              <w:spacing w:after="0"/>
              <w:jc w:val="both"/>
              <w:rPr>
                <w:rFonts w:ascii="Times New Roman" w:hAnsi="Times New Roman"/>
              </w:rPr>
            </w:pPr>
            <w:r w:rsidRPr="00F67E9B">
              <w:rPr>
                <w:rFonts w:ascii="Times New Roman" w:hAnsi="Times New Roman"/>
                <w:b/>
              </w:rPr>
              <w:t>2.</w:t>
            </w:r>
            <w:r w:rsidRPr="00F67E9B">
              <w:rPr>
                <w:rFonts w:ascii="Times New Roman" w:hAnsi="Times New Roman"/>
              </w:rPr>
              <w:t xml:space="preserve"> Poetica cruzimii. O estetică a oximoronului.</w:t>
            </w:r>
          </w:p>
          <w:p w14:paraId="643A1CFB" w14:textId="77777777" w:rsidR="00C50E0A" w:rsidRPr="00F67E9B" w:rsidRDefault="00C50E0A" w:rsidP="00C50E0A">
            <w:pPr>
              <w:spacing w:after="0"/>
              <w:jc w:val="both"/>
              <w:rPr>
                <w:rFonts w:ascii="Times New Roman" w:hAnsi="Times New Roman"/>
              </w:rPr>
            </w:pPr>
            <w:r w:rsidRPr="00F67E9B">
              <w:rPr>
                <w:rFonts w:ascii="Times New Roman" w:hAnsi="Times New Roman"/>
                <w:b/>
              </w:rPr>
              <w:t xml:space="preserve">Concepte-cheie : </w:t>
            </w:r>
          </w:p>
          <w:p w14:paraId="2476BFA6" w14:textId="77777777" w:rsidR="00C50E0A" w:rsidRDefault="00C50E0A" w:rsidP="00C50E0A">
            <w:pPr>
              <w:spacing w:after="0"/>
              <w:rPr>
                <w:rFonts w:ascii="Times New Roman" w:hAnsi="Times New Roman"/>
                <w:b/>
              </w:rPr>
            </w:pPr>
            <w:r w:rsidRPr="00F67E9B">
              <w:t>dublii teatrului, metafora ciumei, cruzimea, realitate virtuală, „atletism afectiv”, teatru metafizic, mitic, ritual</w:t>
            </w:r>
          </w:p>
          <w:p w14:paraId="75A36083"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701" w:type="dxa"/>
            <w:vAlign w:val="center"/>
          </w:tcPr>
          <w:p w14:paraId="17BA7C53" w14:textId="61951B93"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843" w:type="dxa"/>
            <w:vAlign w:val="center"/>
          </w:tcPr>
          <w:p w14:paraId="68404402"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r>
      <w:tr w:rsidR="00FF15A6" w:rsidRPr="002A3A93" w14:paraId="30D75F9C" w14:textId="77777777" w:rsidTr="00FF15A6">
        <w:trPr>
          <w:trHeight w:val="284"/>
        </w:trPr>
        <w:tc>
          <w:tcPr>
            <w:tcW w:w="6947" w:type="dxa"/>
            <w:vAlign w:val="center"/>
          </w:tcPr>
          <w:p w14:paraId="08F3533C"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IV</w:t>
            </w:r>
            <w:r w:rsidRPr="00F67E9B">
              <w:rPr>
                <w:rFonts w:ascii="Times New Roman" w:hAnsi="Times New Roman"/>
                <w:bCs/>
                <w:color w:val="000000"/>
              </w:rPr>
              <w:t xml:space="preserve"> </w:t>
            </w:r>
          </w:p>
          <w:p w14:paraId="79CCE887" w14:textId="77777777" w:rsidR="00C50E0A" w:rsidRPr="00F67E9B" w:rsidRDefault="00C50E0A" w:rsidP="00C50E0A">
            <w:pPr>
              <w:spacing w:after="0"/>
              <w:jc w:val="both"/>
              <w:rPr>
                <w:rFonts w:ascii="Times New Roman" w:hAnsi="Times New Roman"/>
              </w:rPr>
            </w:pPr>
            <w:r w:rsidRPr="00F67E9B">
              <w:rPr>
                <w:rFonts w:ascii="Times New Roman" w:hAnsi="Times New Roman"/>
                <w:b/>
              </w:rPr>
              <w:t>Tema :</w:t>
            </w:r>
            <w:r w:rsidRPr="00F67E9B">
              <w:rPr>
                <w:rFonts w:ascii="Times New Roman" w:hAnsi="Times New Roman"/>
              </w:rPr>
              <w:t xml:space="preserve"> ANTONIN ARTAUD.</w:t>
            </w:r>
          </w:p>
          <w:p w14:paraId="45018B0A" w14:textId="77777777" w:rsidR="00C50E0A" w:rsidRPr="00F67E9B" w:rsidRDefault="00C50E0A" w:rsidP="00C50E0A">
            <w:pPr>
              <w:spacing w:after="0"/>
              <w:jc w:val="both"/>
              <w:rPr>
                <w:rFonts w:ascii="Times New Roman" w:hAnsi="Times New Roman"/>
              </w:rPr>
            </w:pPr>
            <w:r w:rsidRPr="00F67E9B">
              <w:rPr>
                <w:rFonts w:ascii="Times New Roman" w:hAnsi="Times New Roman"/>
              </w:rPr>
              <w:t xml:space="preserve">Utopia artaudiană. Artaud şi catharsis-ul </w:t>
            </w:r>
          </w:p>
          <w:p w14:paraId="673FCC2E" w14:textId="77777777" w:rsidR="00C50E0A" w:rsidRDefault="00C50E0A" w:rsidP="00C50E0A">
            <w:pPr>
              <w:spacing w:after="0"/>
              <w:jc w:val="both"/>
              <w:rPr>
                <w:rFonts w:ascii="Times New Roman" w:hAnsi="Times New Roman"/>
              </w:rPr>
            </w:pPr>
            <w:r w:rsidRPr="00F67E9B">
              <w:rPr>
                <w:rFonts w:ascii="Times New Roman" w:hAnsi="Times New Roman"/>
              </w:rPr>
              <w:t>dionisiac.</w:t>
            </w:r>
          </w:p>
          <w:p w14:paraId="158900D7" w14:textId="77777777" w:rsidR="00C50E0A" w:rsidRDefault="00C50E0A" w:rsidP="00C50E0A">
            <w:pPr>
              <w:spacing w:after="0"/>
              <w:jc w:val="both"/>
              <w:rPr>
                <w:rFonts w:ascii="Times New Roman" w:hAnsi="Times New Roman"/>
              </w:rPr>
            </w:pPr>
            <w:r w:rsidRPr="001973E3">
              <w:rPr>
                <w:rFonts w:ascii="Times New Roman" w:hAnsi="Times New Roman"/>
                <w:b/>
              </w:rPr>
              <w:t>Vizionare</w:t>
            </w:r>
            <w:r>
              <w:rPr>
                <w:rFonts w:ascii="Times New Roman" w:hAnsi="Times New Roman"/>
              </w:rPr>
              <w:t xml:space="preserve">: documentar etnografic de Jean Rouch, </w:t>
            </w:r>
            <w:r w:rsidRPr="001973E3">
              <w:rPr>
                <w:rFonts w:ascii="Times New Roman" w:hAnsi="Times New Roman"/>
                <w:i/>
              </w:rPr>
              <w:t>Les maîtres fous</w:t>
            </w:r>
            <w:r>
              <w:rPr>
                <w:rFonts w:ascii="Times New Roman" w:hAnsi="Times New Roman"/>
              </w:rPr>
              <w:t>, (ritual, teatralitate și religii moderne – secta Hauka), 1955</w:t>
            </w:r>
          </w:p>
          <w:p w14:paraId="43F202CF" w14:textId="77777777" w:rsidR="00C50E0A" w:rsidRPr="00F67E9B" w:rsidRDefault="00C50E0A" w:rsidP="00C50E0A">
            <w:pPr>
              <w:spacing w:after="0"/>
              <w:jc w:val="both"/>
              <w:rPr>
                <w:rFonts w:ascii="Times New Roman" w:hAnsi="Times New Roman"/>
              </w:rPr>
            </w:pPr>
          </w:p>
          <w:p w14:paraId="36629CB6" w14:textId="77777777" w:rsidR="00C50E0A" w:rsidRPr="00F67E9B" w:rsidRDefault="00C50E0A" w:rsidP="00C50E0A">
            <w:pPr>
              <w:spacing w:after="0"/>
              <w:jc w:val="both"/>
              <w:rPr>
                <w:rFonts w:ascii="Times New Roman" w:hAnsi="Times New Roman"/>
              </w:rPr>
            </w:pPr>
            <w:r w:rsidRPr="00F67E9B">
              <w:rPr>
                <w:rFonts w:ascii="Times New Roman" w:hAnsi="Times New Roman"/>
                <w:b/>
              </w:rPr>
              <w:t xml:space="preserve"> Concepte-cheie : </w:t>
            </w:r>
          </w:p>
          <w:p w14:paraId="0022BFF9" w14:textId="77777777" w:rsidR="00C50E0A" w:rsidRPr="00F67E9B" w:rsidRDefault="00C50E0A" w:rsidP="00C50E0A">
            <w:pPr>
              <w:spacing w:after="0"/>
              <w:jc w:val="both"/>
              <w:rPr>
                <w:rFonts w:ascii="Times New Roman" w:hAnsi="Times New Roman"/>
              </w:rPr>
            </w:pPr>
            <w:r w:rsidRPr="00F67E9B">
              <w:rPr>
                <w:rFonts w:ascii="Times New Roman" w:hAnsi="Times New Roman"/>
              </w:rPr>
              <w:t xml:space="preserve">hieroglifă şi semn teatral, arhaic şi actualitate, catharsis, dionisism, exorcism. </w:t>
            </w:r>
          </w:p>
          <w:p w14:paraId="502B5C5E" w14:textId="77777777" w:rsidR="00C50E0A" w:rsidRDefault="00C50E0A" w:rsidP="00C50E0A">
            <w:pPr>
              <w:pStyle w:val="List2"/>
              <w:ind w:left="0" w:firstLine="0"/>
              <w:jc w:val="both"/>
              <w:rPr>
                <w:b/>
                <w:bCs/>
                <w:color w:val="000000"/>
                <w:sz w:val="22"/>
                <w:szCs w:val="22"/>
              </w:rPr>
            </w:pPr>
          </w:p>
          <w:p w14:paraId="6D2B9064" w14:textId="2A8362BC" w:rsidR="00FF15A6" w:rsidRPr="00D67B43" w:rsidRDefault="00C50E0A" w:rsidP="00C50E0A">
            <w:pPr>
              <w:pStyle w:val="List2"/>
              <w:ind w:left="0" w:firstLine="0"/>
              <w:jc w:val="both"/>
              <w:rPr>
                <w:sz w:val="22"/>
                <w:szCs w:val="22"/>
              </w:rPr>
            </w:pPr>
            <w:r>
              <w:rPr>
                <w:b/>
                <w:bCs/>
                <w:color w:val="000000"/>
                <w:sz w:val="22"/>
                <w:szCs w:val="22"/>
              </w:rPr>
              <w:t xml:space="preserve">Lecturi obligatorii: </w:t>
            </w:r>
            <w:r w:rsidRPr="00973309">
              <w:rPr>
                <w:bCs/>
                <w:color w:val="000000"/>
                <w:sz w:val="22"/>
                <w:szCs w:val="22"/>
              </w:rPr>
              <w:t>capitolele consacrate lui Artaud din cartea</w:t>
            </w:r>
            <w:r>
              <w:rPr>
                <w:bCs/>
                <w:color w:val="000000"/>
                <w:sz w:val="22"/>
                <w:szCs w:val="22"/>
              </w:rPr>
              <w:t>:</w:t>
            </w:r>
            <w:r w:rsidRPr="00973309">
              <w:rPr>
                <w:bCs/>
                <w:color w:val="000000"/>
                <w:sz w:val="22"/>
                <w:szCs w:val="22"/>
              </w:rPr>
              <w:t xml:space="preserve"> </w:t>
            </w:r>
            <w:r>
              <w:rPr>
                <w:b/>
                <w:bCs/>
                <w:color w:val="000000"/>
                <w:sz w:val="22"/>
                <w:szCs w:val="22"/>
              </w:rPr>
              <w:t xml:space="preserve">Anca Măniuțiu, </w:t>
            </w:r>
            <w:r w:rsidRPr="00973309">
              <w:rPr>
                <w:b/>
                <w:bCs/>
                <w:i/>
                <w:color w:val="000000"/>
                <w:sz w:val="22"/>
                <w:szCs w:val="22"/>
              </w:rPr>
              <w:t>Poetici regizorale</w:t>
            </w:r>
          </w:p>
          <w:p w14:paraId="6C53518B"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701" w:type="dxa"/>
            <w:vAlign w:val="center"/>
          </w:tcPr>
          <w:p w14:paraId="536C28E5"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c>
          <w:tcPr>
            <w:tcW w:w="1843" w:type="dxa"/>
            <w:vAlign w:val="center"/>
          </w:tcPr>
          <w:p w14:paraId="7769CC81" w14:textId="77777777" w:rsidR="00FF15A6" w:rsidRPr="002A3A93" w:rsidRDefault="00FF15A6" w:rsidP="00FF15A6">
            <w:pPr>
              <w:spacing w:after="0" w:line="240" w:lineRule="auto"/>
              <w:rPr>
                <w:rFonts w:ascii="Cambria" w:eastAsia="Calibri" w:hAnsi="Cambria" w:cs="Times New Roman"/>
                <w:kern w:val="0"/>
                <w:sz w:val="20"/>
                <w:szCs w:val="20"/>
                <w14:ligatures w14:val="none"/>
              </w:rPr>
            </w:pPr>
          </w:p>
        </w:tc>
      </w:tr>
      <w:tr w:rsidR="00FF15A6" w:rsidRPr="00C02345" w14:paraId="004A8D06"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0374067C"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V</w:t>
            </w:r>
          </w:p>
          <w:p w14:paraId="15297793" w14:textId="77777777" w:rsidR="00C50E0A" w:rsidRPr="00F67E9B" w:rsidRDefault="00C50E0A" w:rsidP="00C50E0A">
            <w:pPr>
              <w:pStyle w:val="BodyText"/>
              <w:spacing w:after="0"/>
              <w:rPr>
                <w:rFonts w:ascii="Times New Roman" w:hAnsi="Times New Roman"/>
              </w:rPr>
            </w:pPr>
            <w:r w:rsidRPr="00F67E9B">
              <w:rPr>
                <w:rFonts w:ascii="Times New Roman" w:hAnsi="Times New Roman"/>
                <w:b/>
              </w:rPr>
              <w:t xml:space="preserve">Tema : </w:t>
            </w:r>
            <w:r w:rsidRPr="00F67E9B">
              <w:rPr>
                <w:rFonts w:ascii="Times New Roman" w:hAnsi="Times New Roman"/>
              </w:rPr>
              <w:t xml:space="preserve">JERZY GROTOWSKI. </w:t>
            </w:r>
          </w:p>
          <w:p w14:paraId="72DD028A" w14:textId="77777777" w:rsidR="00C50E0A" w:rsidRPr="00F67E9B" w:rsidRDefault="00C50E0A" w:rsidP="00C50E0A">
            <w:pPr>
              <w:pStyle w:val="BodyText"/>
              <w:spacing w:after="0"/>
              <w:rPr>
                <w:rFonts w:ascii="Times New Roman" w:hAnsi="Times New Roman"/>
              </w:rPr>
            </w:pPr>
            <w:r w:rsidRPr="00F67E9B">
              <w:rPr>
                <w:rFonts w:ascii="Times New Roman" w:hAnsi="Times New Roman"/>
              </w:rPr>
              <w:t xml:space="preserve"> “Teatrul sărac”. Meta</w:t>
            </w:r>
            <w:r>
              <w:rPr>
                <w:rFonts w:ascii="Times New Roman" w:hAnsi="Times New Roman"/>
              </w:rPr>
              <w:t xml:space="preserve">morfoza actorului. </w:t>
            </w:r>
          </w:p>
          <w:p w14:paraId="23B7548E" w14:textId="77777777" w:rsidR="00C50E0A" w:rsidRPr="00F67E9B" w:rsidRDefault="00C50E0A" w:rsidP="00C50E0A">
            <w:pPr>
              <w:spacing w:after="0"/>
              <w:ind w:left="12"/>
              <w:jc w:val="both"/>
              <w:rPr>
                <w:rFonts w:ascii="Times New Roman" w:hAnsi="Times New Roman"/>
                <w:b/>
                <w:i/>
              </w:rPr>
            </w:pPr>
            <w:r w:rsidRPr="00F67E9B">
              <w:rPr>
                <w:rFonts w:ascii="Times New Roman" w:hAnsi="Times New Roman"/>
                <w:b/>
                <w:i/>
              </w:rPr>
              <w:t>Seminar</w:t>
            </w:r>
          </w:p>
          <w:p w14:paraId="4B339F21" w14:textId="77777777" w:rsidR="00C50E0A" w:rsidRPr="00F67E9B" w:rsidRDefault="00C50E0A" w:rsidP="00C50E0A">
            <w:pPr>
              <w:spacing w:after="0"/>
              <w:ind w:left="12"/>
              <w:jc w:val="both"/>
              <w:rPr>
                <w:rFonts w:ascii="Times New Roman" w:hAnsi="Times New Roman"/>
                <w:lang w:val="it-IT"/>
              </w:rPr>
            </w:pPr>
            <w:r w:rsidRPr="00F67E9B">
              <w:rPr>
                <w:rFonts w:ascii="Times New Roman" w:hAnsi="Times New Roman"/>
              </w:rPr>
              <w:t>Vizionare </w:t>
            </w:r>
            <w:r w:rsidRPr="00F67E9B">
              <w:rPr>
                <w:rFonts w:ascii="Times New Roman" w:hAnsi="Times New Roman"/>
                <w:lang w:val="it-IT"/>
              </w:rPr>
              <w:t>: « Cinque sensi del Teatro », 2, Grotowski, realizat de Roberto Bacci</w:t>
            </w:r>
          </w:p>
          <w:p w14:paraId="166CA323" w14:textId="77777777" w:rsidR="00C50E0A" w:rsidRDefault="00C50E0A" w:rsidP="00C50E0A">
            <w:pPr>
              <w:spacing w:after="0"/>
              <w:jc w:val="both"/>
              <w:rPr>
                <w:rFonts w:ascii="Times New Roman" w:hAnsi="Times New Roman"/>
                <w:b/>
              </w:rPr>
            </w:pPr>
            <w:r w:rsidRPr="00F67E9B">
              <w:rPr>
                <w:rFonts w:ascii="Times New Roman" w:hAnsi="Times New Roman"/>
                <w:b/>
              </w:rPr>
              <w:t xml:space="preserve"> </w:t>
            </w:r>
          </w:p>
          <w:p w14:paraId="60BB29A3" w14:textId="77777777" w:rsidR="00C50E0A" w:rsidRPr="00F67E9B" w:rsidRDefault="00C50E0A" w:rsidP="00C50E0A">
            <w:pPr>
              <w:spacing w:after="0"/>
              <w:jc w:val="both"/>
              <w:rPr>
                <w:rFonts w:ascii="Times New Roman" w:hAnsi="Times New Roman"/>
              </w:rPr>
            </w:pPr>
            <w:r w:rsidRPr="00F67E9B">
              <w:rPr>
                <w:rFonts w:ascii="Times New Roman" w:hAnsi="Times New Roman"/>
                <w:b/>
              </w:rPr>
              <w:t>Concepte-cheie :</w:t>
            </w:r>
            <w:r>
              <w:rPr>
                <w:rFonts w:ascii="Times New Roman" w:hAnsi="Times New Roman"/>
                <w:b/>
              </w:rPr>
              <w:t xml:space="preserve"> </w:t>
            </w:r>
          </w:p>
          <w:p w14:paraId="07394DB3" w14:textId="77777777" w:rsidR="00C50E0A" w:rsidRDefault="00C50E0A" w:rsidP="00C50E0A">
            <w:pPr>
              <w:spacing w:after="0"/>
              <w:jc w:val="both"/>
              <w:rPr>
                <w:rFonts w:ascii="Times New Roman" w:hAnsi="Times New Roman"/>
              </w:rPr>
            </w:pPr>
            <w:r w:rsidRPr="00F67E9B">
              <w:rPr>
                <w:rFonts w:ascii="Times New Roman" w:hAnsi="Times New Roman"/>
                <w:b/>
              </w:rPr>
              <w:t xml:space="preserve"> </w:t>
            </w:r>
            <w:r w:rsidRPr="00F67E9B">
              <w:rPr>
                <w:rFonts w:ascii="Times New Roman" w:hAnsi="Times New Roman"/>
              </w:rPr>
              <w:t>„teatru sărac”,</w:t>
            </w:r>
            <w:r w:rsidRPr="00F67E9B">
              <w:rPr>
                <w:rFonts w:ascii="Times New Roman" w:hAnsi="Times New Roman"/>
                <w:b/>
              </w:rPr>
              <w:t xml:space="preserve"> </w:t>
            </w:r>
            <w:r w:rsidRPr="00F67E9B">
              <w:rPr>
                <w:rFonts w:ascii="Times New Roman" w:hAnsi="Times New Roman"/>
                <w:i/>
              </w:rPr>
              <w:t>via negativa</w:t>
            </w:r>
            <w:r>
              <w:rPr>
                <w:rFonts w:ascii="Times New Roman" w:hAnsi="Times New Roman"/>
              </w:rPr>
              <w:t>, abolirea</w:t>
            </w:r>
            <w:r w:rsidRPr="00F67E9B">
              <w:rPr>
                <w:rFonts w:ascii="Times New Roman" w:hAnsi="Times New Roman"/>
                <w:b/>
              </w:rPr>
              <w:t xml:space="preserve"> </w:t>
            </w:r>
            <w:r w:rsidRPr="00F67E9B">
              <w:rPr>
                <w:rFonts w:ascii="Times New Roman" w:hAnsi="Times New Roman"/>
              </w:rPr>
              <w:t xml:space="preserve">blocajelor, </w:t>
            </w:r>
          </w:p>
          <w:p w14:paraId="3C668CB1" w14:textId="77777777" w:rsidR="00C50E0A" w:rsidRDefault="00C50E0A" w:rsidP="00C50E0A">
            <w:pPr>
              <w:spacing w:after="0"/>
              <w:jc w:val="both"/>
              <w:rPr>
                <w:rFonts w:ascii="Times New Roman" w:hAnsi="Times New Roman"/>
              </w:rPr>
            </w:pPr>
          </w:p>
          <w:p w14:paraId="453032C6" w14:textId="77777777" w:rsidR="00C50E0A" w:rsidRDefault="00C50E0A" w:rsidP="00C50E0A">
            <w:pPr>
              <w:spacing w:after="0"/>
              <w:jc w:val="both"/>
              <w:rPr>
                <w:rFonts w:ascii="Times New Roman" w:hAnsi="Times New Roman"/>
              </w:rPr>
            </w:pPr>
            <w:r w:rsidRPr="001973E3">
              <w:rPr>
                <w:rFonts w:ascii="Times New Roman" w:hAnsi="Times New Roman"/>
                <w:b/>
              </w:rPr>
              <w:t>Lectură obligatorie:</w:t>
            </w:r>
            <w:r>
              <w:rPr>
                <w:rFonts w:ascii="Times New Roman" w:hAnsi="Times New Roman"/>
              </w:rPr>
              <w:t xml:space="preserve"> </w:t>
            </w:r>
          </w:p>
          <w:p w14:paraId="6518B2EA" w14:textId="77777777" w:rsidR="00C50E0A" w:rsidRDefault="00C50E0A" w:rsidP="00C50E0A">
            <w:pPr>
              <w:spacing w:after="0"/>
              <w:jc w:val="both"/>
              <w:rPr>
                <w:rFonts w:ascii="Times New Roman" w:hAnsi="Times New Roman"/>
              </w:rPr>
            </w:pPr>
            <w:r>
              <w:rPr>
                <w:rFonts w:ascii="Times New Roman" w:hAnsi="Times New Roman"/>
              </w:rPr>
              <w:t xml:space="preserve">1.”Posteritatea lui Artaud” in </w:t>
            </w:r>
            <w:r>
              <w:rPr>
                <w:b/>
                <w:bCs/>
                <w:color w:val="000000"/>
              </w:rPr>
              <w:t xml:space="preserve">Anca Măniuțiu, </w:t>
            </w:r>
            <w:r w:rsidRPr="00973309">
              <w:rPr>
                <w:b/>
                <w:bCs/>
                <w:i/>
                <w:color w:val="000000"/>
              </w:rPr>
              <w:t>Poetici regizorale</w:t>
            </w:r>
            <w:r>
              <w:rPr>
                <w:b/>
                <w:bCs/>
                <w:i/>
                <w:color w:val="000000"/>
              </w:rPr>
              <w:t>,</w:t>
            </w:r>
            <w:r>
              <w:rPr>
                <w:rFonts w:ascii="Times New Roman" w:hAnsi="Times New Roman"/>
              </w:rPr>
              <w:t xml:space="preserve"> p. 164-169.</w:t>
            </w:r>
          </w:p>
          <w:p w14:paraId="0CE6DDB6" w14:textId="7F94A4CE" w:rsidR="00FF15A6" w:rsidRPr="00C02345" w:rsidRDefault="00C50E0A" w:rsidP="00C50E0A">
            <w:pPr>
              <w:spacing w:after="0" w:line="240" w:lineRule="auto"/>
              <w:rPr>
                <w:rFonts w:ascii="Cambria" w:eastAsia="Calibri" w:hAnsi="Cambria" w:cs="Times New Roman"/>
                <w:kern w:val="0"/>
                <w:sz w:val="20"/>
                <w:szCs w:val="20"/>
                <w14:ligatures w14:val="none"/>
              </w:rPr>
            </w:pPr>
            <w:r w:rsidRPr="00A72759">
              <w:rPr>
                <w:rFonts w:ascii="Times New Roman" w:hAnsi="Times New Roman"/>
                <w:color w:val="000000"/>
              </w:rPr>
              <w:t>2. ”Nu era în întregime el însuși”, de J. G</w:t>
            </w:r>
            <w:r>
              <w:rPr>
                <w:rFonts w:ascii="Times New Roman" w:hAnsi="Times New Roman"/>
                <w:color w:val="000000"/>
              </w:rPr>
              <w:t>rotowski, î</w:t>
            </w:r>
            <w:r w:rsidRPr="00A72759">
              <w:rPr>
                <w:rFonts w:ascii="Times New Roman" w:hAnsi="Times New Roman"/>
                <w:color w:val="000000"/>
              </w:rPr>
              <w:t xml:space="preserve">n </w:t>
            </w:r>
            <w:r w:rsidRPr="00A72759">
              <w:rPr>
                <w:rFonts w:ascii="Times New Roman" w:hAnsi="Times New Roman"/>
                <w:b/>
                <w:i/>
                <w:color w:val="000000"/>
              </w:rPr>
              <w:t>Spre un teatru sărac</w:t>
            </w:r>
            <w:r w:rsidRPr="00A72759">
              <w:rPr>
                <w:rFonts w:ascii="Times New Roman" w:hAnsi="Times New Roman"/>
                <w:color w:val="000000"/>
              </w:rPr>
              <w:t xml:space="preserve">, </w:t>
            </w:r>
            <w:r>
              <w:rPr>
                <w:rFonts w:ascii="Times New Roman" w:hAnsi="Times New Roman"/>
                <w:color w:val="000000"/>
              </w:rPr>
              <w:t xml:space="preserve">ed. Fundația culturală Camil Petrescu, 2009, </w:t>
            </w:r>
            <w:r w:rsidRPr="00A72759">
              <w:rPr>
                <w:rFonts w:ascii="Times New Roman" w:hAnsi="Times New Roman"/>
                <w:color w:val="000000"/>
              </w:rPr>
              <w:t>p.</w:t>
            </w:r>
            <w:r>
              <w:rPr>
                <w:rFonts w:ascii="Times New Roman" w:hAnsi="Times New Roman"/>
                <w:color w:val="000000"/>
              </w:rPr>
              <w:t xml:space="preserve"> 55-61</w:t>
            </w:r>
            <w:r w:rsidRPr="00A72759">
              <w:rPr>
                <w:rFonts w:ascii="Times New Roman" w:hAnsi="Times New Roman"/>
                <w:color w:val="000000"/>
              </w:rPr>
              <w:t xml:space="preserve"> (despre A. Artaud)</w:t>
            </w:r>
          </w:p>
        </w:tc>
        <w:tc>
          <w:tcPr>
            <w:tcW w:w="1701" w:type="dxa"/>
            <w:tcBorders>
              <w:top w:val="single" w:sz="4" w:space="0" w:color="auto"/>
              <w:left w:val="single" w:sz="4" w:space="0" w:color="auto"/>
              <w:bottom w:val="single" w:sz="4" w:space="0" w:color="auto"/>
              <w:right w:val="single" w:sz="4" w:space="0" w:color="auto"/>
            </w:tcBorders>
            <w:vAlign w:val="center"/>
          </w:tcPr>
          <w:p w14:paraId="0FD44D03" w14:textId="77777777" w:rsidR="00FF15A6" w:rsidRPr="00C02345" w:rsidRDefault="00FF15A6" w:rsidP="00FF15A6">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5E9B20EA" w14:textId="76C62772" w:rsidR="00FF15A6" w:rsidRPr="00C02345" w:rsidRDefault="00FF15A6" w:rsidP="00FF15A6">
            <w:pPr>
              <w:spacing w:after="0" w:line="240" w:lineRule="auto"/>
              <w:rPr>
                <w:rFonts w:ascii="Cambria" w:eastAsia="Calibri" w:hAnsi="Cambria" w:cs="Times New Roman"/>
                <w:kern w:val="0"/>
                <w:sz w:val="20"/>
                <w:szCs w:val="20"/>
                <w14:ligatures w14:val="none"/>
              </w:rPr>
            </w:pPr>
          </w:p>
        </w:tc>
      </w:tr>
      <w:tr w:rsidR="00C50E0A" w:rsidRPr="00C02345" w14:paraId="3D0D45CE" w14:textId="77777777" w:rsidTr="002278FA">
        <w:trPr>
          <w:trHeight w:val="284"/>
        </w:trPr>
        <w:tc>
          <w:tcPr>
            <w:tcW w:w="6947" w:type="dxa"/>
            <w:tcBorders>
              <w:top w:val="single" w:sz="4" w:space="0" w:color="auto"/>
              <w:left w:val="single" w:sz="4" w:space="0" w:color="auto"/>
              <w:bottom w:val="single" w:sz="4" w:space="0" w:color="auto"/>
              <w:right w:val="single" w:sz="4" w:space="0" w:color="auto"/>
            </w:tcBorders>
          </w:tcPr>
          <w:p w14:paraId="35C7B995"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VI</w:t>
            </w:r>
          </w:p>
          <w:p w14:paraId="4A275FAC" w14:textId="77777777" w:rsidR="00C50E0A" w:rsidRPr="00F67E9B" w:rsidRDefault="00C50E0A" w:rsidP="00C50E0A">
            <w:pPr>
              <w:pStyle w:val="BodyText"/>
              <w:spacing w:after="0"/>
              <w:rPr>
                <w:rFonts w:ascii="Times New Roman" w:hAnsi="Times New Roman"/>
              </w:rPr>
            </w:pPr>
            <w:r w:rsidRPr="00F67E9B">
              <w:rPr>
                <w:rFonts w:ascii="Times New Roman" w:hAnsi="Times New Roman"/>
                <w:b/>
              </w:rPr>
              <w:t xml:space="preserve">Tema : </w:t>
            </w:r>
            <w:r w:rsidRPr="00F67E9B">
              <w:rPr>
                <w:rFonts w:ascii="Times New Roman" w:hAnsi="Times New Roman"/>
              </w:rPr>
              <w:t xml:space="preserve">JERZY GROTOWSKI. </w:t>
            </w:r>
          </w:p>
          <w:p w14:paraId="638E1B74" w14:textId="77777777" w:rsidR="00C50E0A" w:rsidRPr="00F67E9B" w:rsidRDefault="00C50E0A" w:rsidP="00C50E0A">
            <w:pPr>
              <w:pStyle w:val="BodyText"/>
              <w:spacing w:after="0"/>
              <w:rPr>
                <w:rFonts w:ascii="Times New Roman" w:hAnsi="Times New Roman"/>
              </w:rPr>
            </w:pPr>
            <w:r>
              <w:rPr>
                <w:rFonts w:ascii="Times New Roman" w:hAnsi="Times New Roman"/>
              </w:rPr>
              <w:t>Actorul “sfâ</w:t>
            </w:r>
            <w:r w:rsidRPr="00F67E9B">
              <w:rPr>
                <w:rFonts w:ascii="Times New Roman" w:hAnsi="Times New Roman"/>
              </w:rPr>
              <w:t>nt”. Actul teatral ca “act total”, ca act de ”dezvăluire”</w:t>
            </w:r>
          </w:p>
          <w:p w14:paraId="5DC02667" w14:textId="77777777" w:rsidR="00C50E0A" w:rsidRDefault="00C50E0A" w:rsidP="00C50E0A">
            <w:pPr>
              <w:spacing w:after="0"/>
              <w:rPr>
                <w:rFonts w:ascii="Times New Roman" w:hAnsi="Times New Roman"/>
                <w:color w:val="000000"/>
              </w:rPr>
            </w:pPr>
          </w:p>
          <w:p w14:paraId="2F8E2186" w14:textId="77777777" w:rsidR="00C50E0A" w:rsidRDefault="00C50E0A" w:rsidP="00C50E0A">
            <w:pPr>
              <w:spacing w:after="0"/>
              <w:jc w:val="both"/>
              <w:rPr>
                <w:rFonts w:ascii="Times New Roman" w:hAnsi="Times New Roman"/>
              </w:rPr>
            </w:pPr>
            <w:r w:rsidRPr="00F67E9B">
              <w:rPr>
                <w:rFonts w:ascii="Times New Roman" w:hAnsi="Times New Roman"/>
                <w:b/>
              </w:rPr>
              <w:lastRenderedPageBreak/>
              <w:t>Concepte-cheie :</w:t>
            </w:r>
            <w:r>
              <w:rPr>
                <w:rFonts w:ascii="Times New Roman" w:hAnsi="Times New Roman"/>
                <w:b/>
              </w:rPr>
              <w:t xml:space="preserve"> </w:t>
            </w:r>
            <w:r w:rsidRPr="00F67E9B">
              <w:rPr>
                <w:rFonts w:ascii="Times New Roman" w:hAnsi="Times New Roman"/>
              </w:rPr>
              <w:t>actorul-curtezană, actorul-sfînt, actul de auto- revelare, textul-mit, mitul-trăit, apoteoză şi deriziune, jocul scenic ca act de dezvăluire, regizorul călăuză</w:t>
            </w:r>
          </w:p>
          <w:p w14:paraId="7AA8DEED" w14:textId="77777777" w:rsidR="00C50E0A" w:rsidRDefault="00C50E0A" w:rsidP="00C50E0A">
            <w:pPr>
              <w:spacing w:after="0"/>
              <w:jc w:val="both"/>
              <w:rPr>
                <w:rFonts w:ascii="Times New Roman" w:hAnsi="Times New Roman"/>
                <w:b/>
              </w:rPr>
            </w:pPr>
          </w:p>
          <w:p w14:paraId="3B7D34B7" w14:textId="77777777" w:rsidR="00C50E0A" w:rsidRDefault="00C50E0A" w:rsidP="00C50E0A">
            <w:pPr>
              <w:spacing w:after="0"/>
              <w:jc w:val="both"/>
              <w:rPr>
                <w:rFonts w:ascii="Times New Roman" w:hAnsi="Times New Roman"/>
              </w:rPr>
            </w:pPr>
            <w:r w:rsidRPr="001973E3">
              <w:rPr>
                <w:rFonts w:ascii="Times New Roman" w:hAnsi="Times New Roman"/>
                <w:b/>
              </w:rPr>
              <w:t>Lectură obligatorie:</w:t>
            </w:r>
            <w:r>
              <w:rPr>
                <w:rFonts w:ascii="Times New Roman" w:hAnsi="Times New Roman"/>
              </w:rPr>
              <w:t xml:space="preserve"> </w:t>
            </w:r>
          </w:p>
          <w:p w14:paraId="4D5C2BD1" w14:textId="77777777" w:rsidR="00C50E0A" w:rsidRDefault="00C50E0A" w:rsidP="00C50E0A">
            <w:pPr>
              <w:spacing w:after="0"/>
              <w:rPr>
                <w:rFonts w:ascii="Times New Roman" w:hAnsi="Times New Roman"/>
                <w:color w:val="000000"/>
              </w:rPr>
            </w:pPr>
            <w:r>
              <w:rPr>
                <w:rFonts w:ascii="Times New Roman" w:hAnsi="Times New Roman"/>
                <w:color w:val="000000"/>
              </w:rPr>
              <w:t>„Noul Testament al treatrului”</w:t>
            </w:r>
            <w:r w:rsidRPr="00A72759">
              <w:rPr>
                <w:rFonts w:ascii="Times New Roman" w:hAnsi="Times New Roman"/>
                <w:color w:val="000000"/>
              </w:rPr>
              <w:t xml:space="preserve"> de J. G</w:t>
            </w:r>
            <w:r>
              <w:rPr>
                <w:rFonts w:ascii="Times New Roman" w:hAnsi="Times New Roman"/>
                <w:color w:val="000000"/>
              </w:rPr>
              <w:t>rotowski, î</w:t>
            </w:r>
            <w:r w:rsidRPr="00A72759">
              <w:rPr>
                <w:rFonts w:ascii="Times New Roman" w:hAnsi="Times New Roman"/>
                <w:color w:val="000000"/>
              </w:rPr>
              <w:t xml:space="preserve">n </w:t>
            </w:r>
            <w:r w:rsidRPr="00A72759">
              <w:rPr>
                <w:rFonts w:ascii="Times New Roman" w:hAnsi="Times New Roman"/>
                <w:b/>
                <w:i/>
                <w:color w:val="000000"/>
              </w:rPr>
              <w:t>Spre un teatru sărac</w:t>
            </w:r>
            <w:r w:rsidRPr="00A72759">
              <w:rPr>
                <w:rFonts w:ascii="Times New Roman" w:hAnsi="Times New Roman"/>
                <w:color w:val="000000"/>
              </w:rPr>
              <w:t>,</w:t>
            </w:r>
            <w:r>
              <w:rPr>
                <w:rFonts w:ascii="Times New Roman" w:hAnsi="Times New Roman"/>
                <w:color w:val="000000"/>
              </w:rPr>
              <w:t xml:space="preserve"> ed.cit., p.17-38.</w:t>
            </w:r>
          </w:p>
          <w:p w14:paraId="4710D4C1" w14:textId="72796294"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6BBEC515"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09B9E1C"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245D3C71"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C77B10C"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VII</w:t>
            </w:r>
          </w:p>
          <w:p w14:paraId="46D00375" w14:textId="77777777" w:rsidR="00C50E0A" w:rsidRPr="00F67E9B" w:rsidRDefault="00C50E0A" w:rsidP="00C50E0A">
            <w:pPr>
              <w:spacing w:after="0"/>
              <w:jc w:val="both"/>
              <w:rPr>
                <w:rFonts w:ascii="Times New Roman" w:hAnsi="Times New Roman"/>
                <w:b/>
              </w:rPr>
            </w:pPr>
            <w:r w:rsidRPr="00F67E9B">
              <w:rPr>
                <w:rFonts w:ascii="Times New Roman" w:hAnsi="Times New Roman"/>
                <w:b/>
              </w:rPr>
              <w:t xml:space="preserve">Tema : </w:t>
            </w:r>
            <w:r w:rsidRPr="00F67E9B">
              <w:rPr>
                <w:rFonts w:ascii="Times New Roman" w:hAnsi="Times New Roman"/>
              </w:rPr>
              <w:t>TADEUSZ KANTOR</w:t>
            </w:r>
          </w:p>
          <w:p w14:paraId="35218123" w14:textId="77777777" w:rsidR="00C50E0A" w:rsidRDefault="00C50E0A" w:rsidP="00C50E0A">
            <w:pPr>
              <w:spacing w:after="0"/>
              <w:jc w:val="both"/>
              <w:rPr>
                <w:rFonts w:ascii="Times New Roman" w:hAnsi="Times New Roman"/>
              </w:rPr>
            </w:pPr>
            <w:r w:rsidRPr="00F67E9B">
              <w:rPr>
                <w:rFonts w:ascii="Times New Roman" w:hAnsi="Times New Roman"/>
                <w:b/>
              </w:rPr>
              <w:t xml:space="preserve"> </w:t>
            </w:r>
            <w:r w:rsidRPr="00F67E9B">
              <w:rPr>
                <w:rFonts w:ascii="Times New Roman" w:hAnsi="Times New Roman"/>
              </w:rPr>
              <w:t>Teatrul Morţii kantorian. Spectacolul „Clasa moartă” – ”ședință dramatică”</w:t>
            </w:r>
          </w:p>
          <w:p w14:paraId="6163E930" w14:textId="77777777" w:rsidR="00C50E0A" w:rsidRPr="00CA07C6" w:rsidRDefault="00C50E0A" w:rsidP="00C50E0A">
            <w:pPr>
              <w:spacing w:after="0"/>
              <w:jc w:val="both"/>
              <w:rPr>
                <w:rFonts w:ascii="Times New Roman" w:hAnsi="Times New Roman"/>
                <w:b/>
              </w:rPr>
            </w:pPr>
            <w:r w:rsidRPr="00CA07C6">
              <w:rPr>
                <w:rFonts w:ascii="Times New Roman" w:hAnsi="Times New Roman"/>
                <w:b/>
              </w:rPr>
              <w:t>Seminar:</w:t>
            </w:r>
          </w:p>
          <w:p w14:paraId="50F5CF99" w14:textId="77777777" w:rsidR="00C50E0A" w:rsidRPr="00F67E9B" w:rsidRDefault="00C50E0A" w:rsidP="00C50E0A">
            <w:pPr>
              <w:spacing w:after="0"/>
              <w:jc w:val="both"/>
              <w:rPr>
                <w:rFonts w:ascii="Times New Roman" w:hAnsi="Times New Roman"/>
              </w:rPr>
            </w:pPr>
            <w:r>
              <w:rPr>
                <w:rFonts w:ascii="Times New Roman" w:hAnsi="Times New Roman"/>
              </w:rPr>
              <w:t>-Vizonare spectacole.</w:t>
            </w:r>
          </w:p>
          <w:p w14:paraId="0129EF69" w14:textId="77777777" w:rsidR="00C50E0A" w:rsidRPr="00F67E9B" w:rsidRDefault="00C50E0A" w:rsidP="00C50E0A">
            <w:pPr>
              <w:spacing w:after="0"/>
              <w:jc w:val="both"/>
              <w:rPr>
                <w:rFonts w:ascii="Times New Roman" w:hAnsi="Times New Roman"/>
                <w:b/>
              </w:rPr>
            </w:pPr>
            <w:r w:rsidRPr="00F67E9B">
              <w:rPr>
                <w:rFonts w:ascii="Times New Roman" w:hAnsi="Times New Roman"/>
              </w:rPr>
              <w:t xml:space="preserve"> </w:t>
            </w:r>
            <w:r w:rsidRPr="00F67E9B">
              <w:rPr>
                <w:rFonts w:ascii="Times New Roman" w:hAnsi="Times New Roman"/>
                <w:b/>
              </w:rPr>
              <w:t>Concepte-cheie :</w:t>
            </w:r>
            <w:r w:rsidRPr="00F67E9B">
              <w:rPr>
                <w:rFonts w:ascii="Times New Roman" w:hAnsi="Times New Roman"/>
              </w:rPr>
              <w:t>.</w:t>
            </w:r>
            <w:r w:rsidRPr="00F67E9B">
              <w:rPr>
                <w:rFonts w:ascii="Times New Roman" w:hAnsi="Times New Roman"/>
                <w:b/>
              </w:rPr>
              <w:t xml:space="preserve"> </w:t>
            </w:r>
          </w:p>
          <w:p w14:paraId="40D245EB" w14:textId="77777777" w:rsidR="00C50E0A" w:rsidRPr="00F67E9B" w:rsidRDefault="00C50E0A" w:rsidP="00C50E0A">
            <w:pPr>
              <w:spacing w:after="0"/>
              <w:jc w:val="both"/>
              <w:rPr>
                <w:rFonts w:ascii="Times New Roman" w:hAnsi="Times New Roman"/>
              </w:rPr>
            </w:pPr>
            <w:r w:rsidRPr="00F67E9B">
              <w:rPr>
                <w:rFonts w:ascii="Times New Roman" w:hAnsi="Times New Roman"/>
              </w:rPr>
              <w:t xml:space="preserve">Dialectica însufleţit/neînsufleţit, </w:t>
            </w:r>
          </w:p>
          <w:p w14:paraId="37046378" w14:textId="77777777" w:rsidR="00C50E0A" w:rsidRDefault="00C50E0A" w:rsidP="00C50E0A">
            <w:pPr>
              <w:spacing w:after="0" w:line="240" w:lineRule="auto"/>
              <w:rPr>
                <w:rFonts w:ascii="Times New Roman" w:hAnsi="Times New Roman"/>
              </w:rPr>
            </w:pPr>
            <w:r w:rsidRPr="00F67E9B">
              <w:rPr>
                <w:rFonts w:ascii="Times New Roman" w:hAnsi="Times New Roman"/>
              </w:rPr>
              <w:t xml:space="preserve">actor </w:t>
            </w:r>
            <w:r w:rsidRPr="00F67E9B">
              <w:rPr>
                <w:rFonts w:ascii="Times New Roman" w:hAnsi="Times New Roman"/>
                <w:i/>
              </w:rPr>
              <w:t xml:space="preserve">versus </w:t>
            </w:r>
            <w:r w:rsidRPr="00F67E9B">
              <w:rPr>
                <w:rFonts w:ascii="Times New Roman" w:hAnsi="Times New Roman"/>
              </w:rPr>
              <w:t>manechin, legea contrastelor,  transgresiunea, manifestul Teatrului Morţii</w:t>
            </w:r>
          </w:p>
          <w:p w14:paraId="413BBB10" w14:textId="5DD119BE"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2B843CBD"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0B1AF608"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177B1E87"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38C3852"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VIII</w:t>
            </w:r>
          </w:p>
          <w:p w14:paraId="155996E8" w14:textId="77777777" w:rsidR="00C50E0A" w:rsidRPr="00F67E9B" w:rsidRDefault="00C50E0A" w:rsidP="00C50E0A">
            <w:pPr>
              <w:spacing w:after="0"/>
              <w:rPr>
                <w:rFonts w:ascii="Times New Roman" w:hAnsi="Times New Roman"/>
                <w:b/>
                <w:i/>
              </w:rPr>
            </w:pPr>
            <w:r w:rsidRPr="00F67E9B">
              <w:rPr>
                <w:rFonts w:ascii="Times New Roman" w:hAnsi="Times New Roman"/>
                <w:b/>
              </w:rPr>
              <w:t xml:space="preserve">Tema : </w:t>
            </w:r>
            <w:r w:rsidRPr="00F67E9B">
              <w:rPr>
                <w:rFonts w:ascii="Times New Roman" w:hAnsi="Times New Roman"/>
              </w:rPr>
              <w:t>PETER BROOK</w:t>
            </w:r>
          </w:p>
          <w:p w14:paraId="28FEF216" w14:textId="77777777" w:rsidR="00C50E0A" w:rsidRPr="00F67E9B" w:rsidRDefault="00C50E0A" w:rsidP="00C50E0A">
            <w:pPr>
              <w:spacing w:after="0"/>
              <w:rPr>
                <w:rFonts w:ascii="Times New Roman" w:hAnsi="Times New Roman"/>
                <w:i/>
              </w:rPr>
            </w:pPr>
            <w:r w:rsidRPr="00F67E9B">
              <w:rPr>
                <w:rFonts w:ascii="Times New Roman" w:hAnsi="Times New Roman"/>
                <w:i/>
              </w:rPr>
              <w:t>1.</w:t>
            </w:r>
            <w:r w:rsidRPr="00F67E9B">
              <w:rPr>
                <w:rFonts w:ascii="Times New Roman" w:hAnsi="Times New Roman"/>
              </w:rPr>
              <w:t xml:space="preserve"> Brook: repere bio-bibliografice.</w:t>
            </w:r>
          </w:p>
          <w:p w14:paraId="579A0B7C" w14:textId="77777777" w:rsidR="00C50E0A" w:rsidRDefault="00C50E0A" w:rsidP="00C50E0A">
            <w:pPr>
              <w:spacing w:after="0"/>
              <w:rPr>
                <w:rFonts w:ascii="Times New Roman" w:hAnsi="Times New Roman"/>
              </w:rPr>
            </w:pPr>
            <w:r w:rsidRPr="00F67E9B">
              <w:rPr>
                <w:rFonts w:ascii="Times New Roman" w:hAnsi="Times New Roman"/>
                <w:i/>
              </w:rPr>
              <w:t>2.Jerzy Grotowsky şi Peter Brook</w:t>
            </w:r>
            <w:r w:rsidRPr="00F67E9B">
              <w:rPr>
                <w:rFonts w:ascii="Times New Roman" w:hAnsi="Times New Roman"/>
                <w:b/>
                <w:i/>
              </w:rPr>
              <w:t xml:space="preserve">: </w:t>
            </w:r>
            <w:r w:rsidRPr="00F67E9B">
              <w:rPr>
                <w:rFonts w:ascii="Times New Roman" w:hAnsi="Times New Roman"/>
              </w:rPr>
              <w:t>Imaginea teatrală şi spaţiul vizual, diferenţe şi asemănări</w:t>
            </w:r>
          </w:p>
          <w:p w14:paraId="4BB7778D" w14:textId="77777777" w:rsidR="00C50E0A" w:rsidRPr="00F67E9B" w:rsidRDefault="00C50E0A" w:rsidP="00C50E0A">
            <w:pPr>
              <w:spacing w:after="0"/>
              <w:rPr>
                <w:rFonts w:ascii="Times New Roman" w:hAnsi="Times New Roman"/>
                <w:b/>
                <w:i/>
              </w:rPr>
            </w:pPr>
          </w:p>
          <w:p w14:paraId="58723E74" w14:textId="77777777" w:rsidR="00C50E0A" w:rsidRPr="00F67E9B" w:rsidRDefault="00C50E0A" w:rsidP="00C50E0A">
            <w:pPr>
              <w:spacing w:after="0"/>
              <w:ind w:left="12"/>
              <w:rPr>
                <w:rFonts w:ascii="Times New Roman" w:hAnsi="Times New Roman"/>
                <w:b/>
              </w:rPr>
            </w:pPr>
            <w:r w:rsidRPr="00F67E9B">
              <w:rPr>
                <w:rFonts w:ascii="Times New Roman" w:hAnsi="Times New Roman"/>
                <w:b/>
              </w:rPr>
              <w:t>Seminar</w:t>
            </w:r>
          </w:p>
          <w:p w14:paraId="31D2C700" w14:textId="77777777" w:rsidR="00C50E0A" w:rsidRPr="00F67E9B" w:rsidRDefault="00C50E0A" w:rsidP="00C50E0A">
            <w:pPr>
              <w:spacing w:after="0"/>
              <w:ind w:left="12"/>
              <w:rPr>
                <w:rFonts w:ascii="Times New Roman" w:hAnsi="Times New Roman"/>
              </w:rPr>
            </w:pPr>
            <w:r w:rsidRPr="00F67E9B">
              <w:rPr>
                <w:rFonts w:ascii="Times New Roman" w:hAnsi="Times New Roman"/>
              </w:rPr>
              <w:t xml:space="preserve">Vizionare: exerciţii cu </w:t>
            </w:r>
            <w:r w:rsidRPr="00F67E9B">
              <w:rPr>
                <w:rFonts w:ascii="Times New Roman" w:hAnsi="Times New Roman"/>
                <w:b/>
              </w:rPr>
              <w:t xml:space="preserve">Ryszard Cieslak </w:t>
            </w:r>
            <w:r w:rsidRPr="00F67E9B">
              <w:rPr>
                <w:rFonts w:ascii="Times New Roman" w:hAnsi="Times New Roman"/>
              </w:rPr>
              <w:t xml:space="preserve">(film Odin Teatret) şi fragmente din </w:t>
            </w:r>
            <w:r w:rsidRPr="00F67E9B">
              <w:rPr>
                <w:rFonts w:ascii="Times New Roman" w:hAnsi="Times New Roman"/>
                <w:i/>
              </w:rPr>
              <w:t xml:space="preserve">Timon din Atena </w:t>
            </w:r>
            <w:r w:rsidRPr="00F67E9B">
              <w:rPr>
                <w:rFonts w:ascii="Times New Roman" w:hAnsi="Times New Roman"/>
              </w:rPr>
              <w:t>(Brook)</w:t>
            </w:r>
          </w:p>
          <w:p w14:paraId="7E292330" w14:textId="77777777" w:rsidR="00C50E0A" w:rsidRPr="00F67E9B" w:rsidRDefault="00C50E0A" w:rsidP="00C50E0A">
            <w:pPr>
              <w:spacing w:after="0"/>
              <w:jc w:val="both"/>
              <w:rPr>
                <w:rFonts w:ascii="Times New Roman" w:hAnsi="Times New Roman"/>
              </w:rPr>
            </w:pPr>
            <w:r w:rsidRPr="00F67E9B">
              <w:rPr>
                <w:rFonts w:ascii="Times New Roman" w:hAnsi="Times New Roman"/>
                <w:b/>
              </w:rPr>
              <w:t>Concepte-cheie :</w:t>
            </w:r>
          </w:p>
          <w:p w14:paraId="0B37E0A0" w14:textId="77777777" w:rsidR="00C50E0A" w:rsidRDefault="00C50E0A" w:rsidP="00C50E0A">
            <w:pPr>
              <w:spacing w:after="0"/>
              <w:jc w:val="both"/>
              <w:rPr>
                <w:rFonts w:ascii="Times New Roman" w:hAnsi="Times New Roman"/>
              </w:rPr>
            </w:pPr>
            <w:r w:rsidRPr="00F67E9B">
              <w:rPr>
                <w:rFonts w:ascii="Times New Roman" w:hAnsi="Times New Roman"/>
              </w:rPr>
              <w:t xml:space="preserve">Spațiul gol, covorul, </w:t>
            </w:r>
            <w:r>
              <w:rPr>
                <w:rFonts w:ascii="Times New Roman" w:hAnsi="Times New Roman"/>
              </w:rPr>
              <w:t>fundalul scenei, arhitectura teatrală elisabetană</w:t>
            </w:r>
          </w:p>
          <w:p w14:paraId="79B11B16" w14:textId="77777777" w:rsidR="00C50E0A" w:rsidRDefault="00C50E0A" w:rsidP="00C50E0A">
            <w:pPr>
              <w:spacing w:after="0"/>
              <w:jc w:val="both"/>
              <w:rPr>
                <w:rFonts w:ascii="Times New Roman" w:hAnsi="Times New Roman"/>
                <w:b/>
              </w:rPr>
            </w:pPr>
          </w:p>
          <w:p w14:paraId="1A690757" w14:textId="77777777" w:rsidR="00C50E0A" w:rsidRDefault="00C50E0A" w:rsidP="00C50E0A">
            <w:pPr>
              <w:spacing w:after="0"/>
              <w:jc w:val="both"/>
              <w:rPr>
                <w:rFonts w:ascii="Times New Roman" w:hAnsi="Times New Roman"/>
                <w:b/>
              </w:rPr>
            </w:pPr>
            <w:r w:rsidRPr="001973E3">
              <w:rPr>
                <w:rFonts w:ascii="Times New Roman" w:hAnsi="Times New Roman"/>
                <w:b/>
              </w:rPr>
              <w:t>Lectură obligatorie:</w:t>
            </w:r>
          </w:p>
          <w:p w14:paraId="4A4B6142" w14:textId="77777777" w:rsidR="00C50E0A" w:rsidRDefault="00C50E0A" w:rsidP="00C50E0A">
            <w:pPr>
              <w:spacing w:after="0"/>
              <w:jc w:val="both"/>
              <w:rPr>
                <w:rFonts w:ascii="Times New Roman" w:hAnsi="Times New Roman"/>
              </w:rPr>
            </w:pPr>
            <w:r w:rsidRPr="007755A0">
              <w:rPr>
                <w:rFonts w:ascii="Times New Roman" w:hAnsi="Times New Roman"/>
                <w:b/>
                <w:i/>
              </w:rPr>
              <w:t>Addenda, Dialog între Peter Brook și Jerzy Grotowski moderta de George Banu</w:t>
            </w:r>
            <w:r w:rsidRPr="007755A0">
              <w:rPr>
                <w:rFonts w:ascii="Times New Roman" w:hAnsi="Times New Roman"/>
              </w:rPr>
              <w:t>, în</w:t>
            </w:r>
            <w:r>
              <w:rPr>
                <w:rFonts w:ascii="Times New Roman" w:hAnsi="Times New Roman"/>
              </w:rPr>
              <w:t xml:space="preserve"> Peter Brook, </w:t>
            </w:r>
            <w:r w:rsidRPr="007755A0">
              <w:rPr>
                <w:rFonts w:ascii="Times New Roman" w:hAnsi="Times New Roman"/>
                <w:i/>
              </w:rPr>
              <w:t>Împreună cu Grotowski</w:t>
            </w:r>
            <w:r>
              <w:rPr>
                <w:rFonts w:ascii="Times New Roman" w:hAnsi="Times New Roman"/>
              </w:rPr>
              <w:t>, Fundația Camil Petrescu prin ed. Cheiron, 2009, p. 68-84.</w:t>
            </w:r>
          </w:p>
          <w:p w14:paraId="1D5CF2CA" w14:textId="73BAE265"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11DAF6CB"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83A8132"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2271AF4F"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2F54510B"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IX</w:t>
            </w:r>
          </w:p>
          <w:p w14:paraId="50B5EEB5" w14:textId="77777777" w:rsidR="00C50E0A" w:rsidRPr="00F67E9B" w:rsidRDefault="00C50E0A" w:rsidP="00C50E0A">
            <w:pPr>
              <w:spacing w:after="0"/>
              <w:rPr>
                <w:rFonts w:ascii="Times New Roman" w:hAnsi="Times New Roman"/>
                <w:b/>
                <w:i/>
              </w:rPr>
            </w:pPr>
            <w:r w:rsidRPr="00F67E9B">
              <w:rPr>
                <w:rFonts w:ascii="Times New Roman" w:hAnsi="Times New Roman"/>
                <w:b/>
              </w:rPr>
              <w:t xml:space="preserve">Tema : </w:t>
            </w:r>
            <w:r w:rsidRPr="00F67E9B">
              <w:rPr>
                <w:rFonts w:ascii="Times New Roman" w:hAnsi="Times New Roman"/>
              </w:rPr>
              <w:t>PETER BROOK</w:t>
            </w:r>
          </w:p>
          <w:p w14:paraId="6E937C2E" w14:textId="77777777" w:rsidR="00C50E0A" w:rsidRPr="00F67E9B" w:rsidRDefault="00C50E0A" w:rsidP="00C50E0A">
            <w:pPr>
              <w:spacing w:after="0"/>
              <w:jc w:val="both"/>
              <w:rPr>
                <w:rFonts w:ascii="Times New Roman" w:hAnsi="Times New Roman"/>
              </w:rPr>
            </w:pPr>
            <w:r>
              <w:rPr>
                <w:rFonts w:ascii="Times New Roman" w:hAnsi="Times New Roman"/>
              </w:rPr>
              <w:t>Teatrul mort, teatrul brut, treatrul sacru, e</w:t>
            </w:r>
            <w:r w:rsidRPr="00F67E9B">
              <w:rPr>
                <w:rFonts w:ascii="Times New Roman" w:hAnsi="Times New Roman"/>
              </w:rPr>
              <w:t>stetica teatrului imediat.</w:t>
            </w:r>
          </w:p>
          <w:p w14:paraId="2B0FD62A" w14:textId="77777777" w:rsidR="00C50E0A" w:rsidRPr="00F67E9B" w:rsidRDefault="00C50E0A" w:rsidP="00C50E0A">
            <w:pPr>
              <w:spacing w:after="0"/>
              <w:ind w:left="12"/>
              <w:rPr>
                <w:rFonts w:ascii="Times New Roman" w:hAnsi="Times New Roman"/>
                <w:b/>
              </w:rPr>
            </w:pPr>
            <w:r w:rsidRPr="00F67E9B">
              <w:rPr>
                <w:rFonts w:ascii="Times New Roman" w:hAnsi="Times New Roman"/>
                <w:b/>
              </w:rPr>
              <w:t>Seminar:</w:t>
            </w:r>
          </w:p>
          <w:p w14:paraId="1997E100" w14:textId="77777777" w:rsidR="00C50E0A" w:rsidRPr="00F67E9B" w:rsidRDefault="00C50E0A" w:rsidP="00C50E0A">
            <w:pPr>
              <w:spacing w:after="0"/>
              <w:ind w:left="12"/>
              <w:rPr>
                <w:rFonts w:ascii="Times New Roman" w:hAnsi="Times New Roman"/>
                <w:lang w:val="it-IT"/>
              </w:rPr>
            </w:pPr>
            <w:r w:rsidRPr="00F67E9B">
              <w:rPr>
                <w:rFonts w:ascii="Times New Roman" w:hAnsi="Times New Roman"/>
              </w:rPr>
              <w:t>-Vizionare </w:t>
            </w:r>
            <w:r w:rsidRPr="00F67E9B">
              <w:rPr>
                <w:rFonts w:ascii="Times New Roman" w:hAnsi="Times New Roman"/>
                <w:lang w:val="it-IT"/>
              </w:rPr>
              <w:t>: “Cinque sensi del Teatro”, 4, P. Brook, realizat de Roberto Bacci</w:t>
            </w:r>
          </w:p>
          <w:p w14:paraId="729F8B5F" w14:textId="77777777" w:rsidR="00C50E0A" w:rsidRPr="00F67E9B" w:rsidRDefault="00C50E0A" w:rsidP="00C50E0A">
            <w:pPr>
              <w:spacing w:after="0"/>
              <w:jc w:val="both"/>
              <w:rPr>
                <w:rFonts w:ascii="Times New Roman" w:hAnsi="Times New Roman"/>
                <w:i/>
              </w:rPr>
            </w:pPr>
            <w:r w:rsidRPr="00F67E9B">
              <w:rPr>
                <w:rFonts w:ascii="Times New Roman" w:hAnsi="Times New Roman"/>
              </w:rPr>
              <w:t xml:space="preserve">-Vizionare : fragmente din </w:t>
            </w:r>
            <w:r w:rsidRPr="00F67E9B">
              <w:rPr>
                <w:rFonts w:ascii="Times New Roman" w:hAnsi="Times New Roman"/>
                <w:i/>
              </w:rPr>
              <w:t>Hamlet</w:t>
            </w:r>
          </w:p>
          <w:p w14:paraId="6DB2BB90" w14:textId="77777777" w:rsidR="00C50E0A" w:rsidRDefault="00C50E0A" w:rsidP="00C50E0A">
            <w:pPr>
              <w:spacing w:after="0"/>
              <w:jc w:val="both"/>
              <w:rPr>
                <w:rFonts w:ascii="Times New Roman" w:hAnsi="Times New Roman"/>
                <w:b/>
              </w:rPr>
            </w:pPr>
          </w:p>
          <w:p w14:paraId="7CD26D7C" w14:textId="77777777" w:rsidR="00C50E0A" w:rsidRDefault="00C50E0A" w:rsidP="00C50E0A">
            <w:pPr>
              <w:spacing w:after="0"/>
              <w:jc w:val="both"/>
              <w:rPr>
                <w:rFonts w:ascii="Times New Roman" w:hAnsi="Times New Roman"/>
                <w:b/>
              </w:rPr>
            </w:pPr>
            <w:r>
              <w:rPr>
                <w:rFonts w:ascii="Times New Roman" w:hAnsi="Times New Roman"/>
                <w:b/>
              </w:rPr>
              <w:t xml:space="preserve">Lectură obligatorie: </w:t>
            </w:r>
            <w:r w:rsidRPr="007755A0">
              <w:rPr>
                <w:rFonts w:ascii="Times New Roman" w:hAnsi="Times New Roman"/>
              </w:rPr>
              <w:t xml:space="preserve">texte din </w:t>
            </w:r>
            <w:r w:rsidRPr="007755A0">
              <w:rPr>
                <w:rFonts w:ascii="Times New Roman" w:hAnsi="Times New Roman"/>
                <w:i/>
              </w:rPr>
              <w:t>Spațiul gol</w:t>
            </w:r>
            <w:r w:rsidRPr="007755A0">
              <w:rPr>
                <w:rFonts w:ascii="Times New Roman" w:hAnsi="Times New Roman"/>
              </w:rPr>
              <w:t xml:space="preserve"> și</w:t>
            </w:r>
            <w:r>
              <w:rPr>
                <w:rFonts w:ascii="Times New Roman" w:hAnsi="Times New Roman"/>
                <w:b/>
              </w:rPr>
              <w:t xml:space="preserve"> </w:t>
            </w:r>
            <w:r w:rsidRPr="00F67E9B">
              <w:rPr>
                <w:rFonts w:ascii="Times New Roman" w:hAnsi="Times New Roman"/>
              </w:rPr>
              <w:t xml:space="preserve">, </w:t>
            </w:r>
            <w:r w:rsidRPr="00F67E9B">
              <w:rPr>
                <w:rFonts w:ascii="Times New Roman" w:hAnsi="Times New Roman"/>
                <w:i/>
              </w:rPr>
              <w:t>Fără secrete, gânduri despre actorie și teatru</w:t>
            </w:r>
            <w:r>
              <w:rPr>
                <w:rFonts w:ascii="Times New Roman" w:hAnsi="Times New Roman"/>
                <w:i/>
              </w:rPr>
              <w:t xml:space="preserve"> </w:t>
            </w:r>
            <w:r w:rsidRPr="007755A0">
              <w:rPr>
                <w:rFonts w:ascii="Times New Roman" w:hAnsi="Times New Roman"/>
              </w:rPr>
              <w:t>(precizare ulterioară)</w:t>
            </w:r>
          </w:p>
          <w:p w14:paraId="7CA721DA" w14:textId="22F515DC"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32CAB30A"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25435070"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05A36399"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5D1E2738" w14:textId="77777777" w:rsidR="00C50E0A" w:rsidRPr="00601323" w:rsidRDefault="00C50E0A" w:rsidP="00C50E0A">
            <w:pPr>
              <w:tabs>
                <w:tab w:val="left" w:pos="260"/>
                <w:tab w:val="center" w:pos="2646"/>
              </w:tabs>
              <w:spacing w:after="0"/>
              <w:jc w:val="center"/>
              <w:rPr>
                <w:rFonts w:ascii="Times New Roman" w:hAnsi="Times New Roman"/>
                <w:b/>
              </w:rPr>
            </w:pPr>
            <w:r w:rsidRPr="00601323">
              <w:rPr>
                <w:rFonts w:ascii="Times New Roman" w:hAnsi="Times New Roman"/>
                <w:b/>
              </w:rPr>
              <w:t>CURS X</w:t>
            </w:r>
          </w:p>
          <w:p w14:paraId="68D38667" w14:textId="77777777" w:rsidR="00C50E0A" w:rsidRPr="00417856" w:rsidRDefault="00C50E0A" w:rsidP="00C50E0A">
            <w:pPr>
              <w:spacing w:after="0"/>
              <w:rPr>
                <w:rFonts w:ascii="Times New Roman" w:hAnsi="Times New Roman"/>
              </w:rPr>
            </w:pPr>
            <w:r w:rsidRPr="00601323">
              <w:rPr>
                <w:rFonts w:ascii="Times New Roman" w:hAnsi="Times New Roman"/>
                <w:b/>
              </w:rPr>
              <w:t>Tema :</w:t>
            </w:r>
            <w:r w:rsidRPr="00601323">
              <w:rPr>
                <w:rFonts w:ascii="Times New Roman" w:hAnsi="Times New Roman"/>
              </w:rPr>
              <w:t xml:space="preserve"> </w:t>
            </w:r>
            <w:r w:rsidRPr="00601323">
              <w:rPr>
                <w:rFonts w:ascii="Times New Roman" w:hAnsi="Times New Roman"/>
                <w:bCs/>
                <w:color w:val="000000"/>
              </w:rPr>
              <w:t>ARIANE MNOUCHKINE</w:t>
            </w:r>
          </w:p>
          <w:p w14:paraId="15D80F50" w14:textId="77777777" w:rsidR="00C50E0A" w:rsidRPr="00601323" w:rsidRDefault="00C50E0A" w:rsidP="00C50E0A">
            <w:pPr>
              <w:pStyle w:val="List2"/>
              <w:ind w:left="0" w:firstLine="0"/>
              <w:jc w:val="both"/>
              <w:rPr>
                <w:bCs/>
                <w:i/>
                <w:color w:val="000000"/>
                <w:sz w:val="22"/>
                <w:szCs w:val="22"/>
              </w:rPr>
            </w:pPr>
            <w:r w:rsidRPr="00417856">
              <w:rPr>
                <w:bCs/>
                <w:color w:val="000000"/>
                <w:sz w:val="22"/>
                <w:szCs w:val="22"/>
              </w:rPr>
              <w:t xml:space="preserve">Ariane Mnouchkine şi Jean-Jacques Lemetre la </w:t>
            </w:r>
            <w:r w:rsidRPr="00601323">
              <w:rPr>
                <w:bCs/>
                <w:i/>
                <w:color w:val="000000"/>
                <w:sz w:val="22"/>
                <w:szCs w:val="22"/>
              </w:rPr>
              <w:t>Théâtre du Soleil</w:t>
            </w:r>
          </w:p>
          <w:p w14:paraId="1CD02723" w14:textId="77777777" w:rsidR="00C50E0A" w:rsidRDefault="00C50E0A" w:rsidP="00C50E0A">
            <w:pPr>
              <w:spacing w:after="0"/>
              <w:jc w:val="both"/>
              <w:rPr>
                <w:rFonts w:ascii="Times New Roman" w:hAnsi="Times New Roman"/>
              </w:rPr>
            </w:pPr>
            <w:r>
              <w:rPr>
                <w:rFonts w:ascii="Times New Roman" w:hAnsi="Times New Roman"/>
              </w:rPr>
              <w:t>1.</w:t>
            </w:r>
            <w:r w:rsidRPr="00601323">
              <w:rPr>
                <w:rFonts w:ascii="Times New Roman" w:hAnsi="Times New Roman"/>
              </w:rPr>
              <w:t>Construcţia spaţiului scenic, teatralitatea imaginii</w:t>
            </w:r>
          </w:p>
          <w:p w14:paraId="787A3098" w14:textId="77777777" w:rsidR="00C50E0A" w:rsidRPr="00601323" w:rsidRDefault="00C50E0A" w:rsidP="00C50E0A">
            <w:pPr>
              <w:spacing w:after="0"/>
              <w:jc w:val="both"/>
              <w:rPr>
                <w:rFonts w:ascii="Times New Roman" w:hAnsi="Times New Roman"/>
              </w:rPr>
            </w:pPr>
            <w:r>
              <w:rPr>
                <w:rFonts w:ascii="Times New Roman" w:hAnsi="Times New Roman"/>
              </w:rPr>
              <w:t>2. Muzică și teatru, muzica de teatru</w:t>
            </w:r>
          </w:p>
          <w:p w14:paraId="02A730FB" w14:textId="77777777" w:rsidR="00C50E0A" w:rsidRPr="00601323" w:rsidRDefault="00C50E0A" w:rsidP="00C50E0A">
            <w:pPr>
              <w:spacing w:after="0"/>
              <w:jc w:val="both"/>
              <w:rPr>
                <w:rFonts w:ascii="Times New Roman" w:hAnsi="Times New Roman"/>
                <w:b/>
              </w:rPr>
            </w:pPr>
            <w:r w:rsidRPr="00601323">
              <w:rPr>
                <w:rFonts w:ascii="Times New Roman" w:hAnsi="Times New Roman"/>
                <w:b/>
              </w:rPr>
              <w:t>Seminar:</w:t>
            </w:r>
          </w:p>
          <w:p w14:paraId="3DBC3686" w14:textId="77777777" w:rsidR="00C50E0A" w:rsidRDefault="00C50E0A" w:rsidP="00C50E0A">
            <w:pPr>
              <w:spacing w:after="0" w:line="240" w:lineRule="auto"/>
              <w:rPr>
                <w:rFonts w:ascii="Times New Roman" w:hAnsi="Times New Roman"/>
              </w:rPr>
            </w:pPr>
            <w:r w:rsidRPr="00601323">
              <w:rPr>
                <w:rFonts w:ascii="Times New Roman" w:hAnsi="Times New Roman"/>
              </w:rPr>
              <w:t>Vizionare : fragmente din « Le dernier Caravansérail », « Les Ephémères », (toate înregistrarile DVD se găsesc la Bibliotecă.)</w:t>
            </w:r>
          </w:p>
          <w:p w14:paraId="27E482FC" w14:textId="630EC71A"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0481BF6A"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0098EC06"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5AD61EAB"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45996371"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XI</w:t>
            </w:r>
          </w:p>
          <w:p w14:paraId="2888B540" w14:textId="77777777" w:rsidR="00C50E0A" w:rsidRPr="00601323" w:rsidRDefault="00C50E0A" w:rsidP="00C50E0A">
            <w:pPr>
              <w:spacing w:after="0"/>
              <w:rPr>
                <w:rFonts w:ascii="Times New Roman" w:hAnsi="Times New Roman"/>
              </w:rPr>
            </w:pPr>
            <w:r w:rsidRPr="00601323">
              <w:rPr>
                <w:rFonts w:ascii="Times New Roman" w:hAnsi="Times New Roman"/>
                <w:b/>
              </w:rPr>
              <w:t>Tema :</w:t>
            </w:r>
            <w:r w:rsidRPr="00601323">
              <w:rPr>
                <w:rFonts w:ascii="Times New Roman" w:hAnsi="Times New Roman"/>
              </w:rPr>
              <w:t xml:space="preserve"> </w:t>
            </w:r>
            <w:r w:rsidRPr="00601323">
              <w:rPr>
                <w:rFonts w:ascii="Times New Roman" w:hAnsi="Times New Roman"/>
                <w:bCs/>
                <w:color w:val="000000"/>
              </w:rPr>
              <w:t xml:space="preserve">ARIANE MNOUCHKINE </w:t>
            </w:r>
          </w:p>
          <w:p w14:paraId="1F9E31DE" w14:textId="77777777" w:rsidR="00C50E0A" w:rsidRPr="00601323" w:rsidRDefault="00C50E0A" w:rsidP="00C50E0A">
            <w:pPr>
              <w:spacing w:after="0"/>
              <w:jc w:val="both"/>
              <w:rPr>
                <w:rFonts w:ascii="Times New Roman" w:hAnsi="Times New Roman"/>
              </w:rPr>
            </w:pPr>
            <w:r>
              <w:rPr>
                <w:rFonts w:ascii="Times New Roman" w:hAnsi="Times New Roman"/>
              </w:rPr>
              <w:t>1.Masca şi puterile ei. A</w:t>
            </w:r>
            <w:r w:rsidRPr="00601323">
              <w:rPr>
                <w:rFonts w:ascii="Times New Roman" w:hAnsi="Times New Roman"/>
              </w:rPr>
              <w:t>tracţie şi reticenţe la Brook şi Mnouchkine</w:t>
            </w:r>
          </w:p>
          <w:p w14:paraId="210659A4" w14:textId="77777777" w:rsidR="00C50E0A" w:rsidRDefault="00C50E0A" w:rsidP="00C50E0A">
            <w:pPr>
              <w:spacing w:after="0"/>
              <w:jc w:val="both"/>
              <w:rPr>
                <w:rFonts w:ascii="Times New Roman" w:hAnsi="Times New Roman"/>
                <w:b/>
              </w:rPr>
            </w:pPr>
          </w:p>
          <w:p w14:paraId="12EBCE6B" w14:textId="2B9C2A0F" w:rsidR="00C50E0A" w:rsidRPr="00601323" w:rsidRDefault="00C50E0A" w:rsidP="00C50E0A">
            <w:pPr>
              <w:spacing w:after="0"/>
              <w:jc w:val="both"/>
              <w:rPr>
                <w:rFonts w:ascii="Times New Roman" w:hAnsi="Times New Roman"/>
                <w:b/>
              </w:rPr>
            </w:pPr>
            <w:r w:rsidRPr="00601323">
              <w:rPr>
                <w:rFonts w:ascii="Times New Roman" w:hAnsi="Times New Roman"/>
                <w:b/>
              </w:rPr>
              <w:t>Seminar:</w:t>
            </w:r>
          </w:p>
          <w:p w14:paraId="7B5A9E42" w14:textId="77777777" w:rsidR="00C50E0A" w:rsidRPr="00601323" w:rsidRDefault="00C50E0A" w:rsidP="00C50E0A">
            <w:pPr>
              <w:spacing w:after="0"/>
              <w:jc w:val="both"/>
              <w:rPr>
                <w:rFonts w:ascii="Times New Roman" w:hAnsi="Times New Roman"/>
              </w:rPr>
            </w:pPr>
            <w:r w:rsidRPr="00601323">
              <w:rPr>
                <w:rFonts w:ascii="Times New Roman" w:hAnsi="Times New Roman"/>
              </w:rPr>
              <w:t>Vizionare : fragmente din « Tambours sur la digue ».</w:t>
            </w:r>
          </w:p>
          <w:p w14:paraId="5E763D71" w14:textId="77777777" w:rsidR="00C50E0A" w:rsidRPr="00601323" w:rsidRDefault="00C50E0A" w:rsidP="00C50E0A">
            <w:pPr>
              <w:pStyle w:val="List2"/>
              <w:ind w:left="0" w:firstLine="0"/>
              <w:jc w:val="both"/>
              <w:rPr>
                <w:bCs/>
                <w:color w:val="000000"/>
                <w:sz w:val="22"/>
                <w:szCs w:val="22"/>
              </w:rPr>
            </w:pPr>
            <w:r w:rsidRPr="00601323">
              <w:rPr>
                <w:bCs/>
                <w:color w:val="000000"/>
                <w:sz w:val="22"/>
                <w:szCs w:val="22"/>
              </w:rPr>
              <w:t xml:space="preserve">-lectură şi discuţii: Josette Féral, </w:t>
            </w:r>
            <w:r w:rsidRPr="00601323">
              <w:rPr>
                <w:bCs/>
                <w:i/>
                <w:color w:val="000000"/>
                <w:sz w:val="22"/>
                <w:szCs w:val="22"/>
              </w:rPr>
              <w:t>Întâlniri cu Ariane Mnouchkine</w:t>
            </w:r>
            <w:r w:rsidRPr="00601323">
              <w:rPr>
                <w:bCs/>
                <w:color w:val="000000"/>
                <w:sz w:val="22"/>
                <w:szCs w:val="22"/>
              </w:rPr>
              <w:t>, Oradea, Artspect, 2009, pp. 17-58.</w:t>
            </w:r>
          </w:p>
          <w:p w14:paraId="791FEE71" w14:textId="77777777" w:rsidR="00C50E0A" w:rsidRPr="00601323" w:rsidRDefault="00C50E0A" w:rsidP="00C50E0A">
            <w:pPr>
              <w:spacing w:after="0"/>
              <w:jc w:val="both"/>
              <w:rPr>
                <w:rFonts w:ascii="Times New Roman" w:hAnsi="Times New Roman"/>
                <w:bCs/>
                <w:color w:val="000000"/>
              </w:rPr>
            </w:pPr>
          </w:p>
          <w:p w14:paraId="418012CD" w14:textId="590B4F73" w:rsidR="00C50E0A" w:rsidRPr="00C02345" w:rsidRDefault="00C50E0A" w:rsidP="00C50E0A">
            <w:pPr>
              <w:spacing w:after="0" w:line="240" w:lineRule="auto"/>
              <w:rPr>
                <w:rFonts w:ascii="Cambria" w:eastAsia="Calibri" w:hAnsi="Cambria" w:cs="Times New Roman"/>
                <w:kern w:val="0"/>
                <w:sz w:val="20"/>
                <w:szCs w:val="20"/>
                <w14:ligatures w14:val="none"/>
              </w:rPr>
            </w:pPr>
            <w:r w:rsidRPr="00F67E9B">
              <w:rPr>
                <w:b/>
                <w:sz w:val="22"/>
                <w:szCs w:val="22"/>
              </w:rPr>
              <w:t>Concepte-cheie </w:t>
            </w:r>
            <w:r w:rsidRPr="00601323">
              <w:rPr>
                <w:bCs/>
                <w:color w:val="000000"/>
                <w:sz w:val="22"/>
                <w:szCs w:val="22"/>
              </w:rPr>
              <w:t xml:space="preserve"> jocul teatral, relaţia actor-mască, rolul regizorului între scenă şi sală, convenţie şi</w:t>
            </w:r>
            <w:r>
              <w:rPr>
                <w:bCs/>
                <w:color w:val="000000"/>
                <w:sz w:val="22"/>
                <w:szCs w:val="22"/>
              </w:rPr>
              <w:t xml:space="preserve"> realism- teatralitatea asumată</w:t>
            </w:r>
          </w:p>
        </w:tc>
        <w:tc>
          <w:tcPr>
            <w:tcW w:w="1701" w:type="dxa"/>
            <w:tcBorders>
              <w:top w:val="single" w:sz="4" w:space="0" w:color="auto"/>
              <w:left w:val="single" w:sz="4" w:space="0" w:color="auto"/>
              <w:bottom w:val="single" w:sz="4" w:space="0" w:color="auto"/>
              <w:right w:val="single" w:sz="4" w:space="0" w:color="auto"/>
            </w:tcBorders>
            <w:vAlign w:val="center"/>
          </w:tcPr>
          <w:p w14:paraId="695E1BA3"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5A571BE6"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3537A51E"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0A89E8AA" w14:textId="77777777" w:rsidR="00C50E0A" w:rsidRPr="00F67E9B" w:rsidRDefault="00C50E0A" w:rsidP="00C50E0A">
            <w:pPr>
              <w:spacing w:after="0"/>
              <w:jc w:val="center"/>
              <w:rPr>
                <w:rFonts w:ascii="Times New Roman" w:hAnsi="Times New Roman"/>
                <w:b/>
              </w:rPr>
            </w:pPr>
            <w:r w:rsidRPr="00F67E9B">
              <w:rPr>
                <w:rFonts w:ascii="Times New Roman" w:hAnsi="Times New Roman"/>
                <w:b/>
              </w:rPr>
              <w:t>CURS XII</w:t>
            </w:r>
          </w:p>
          <w:p w14:paraId="0960C262" w14:textId="77777777" w:rsidR="00C50E0A" w:rsidRDefault="00C50E0A" w:rsidP="00C50E0A">
            <w:pPr>
              <w:spacing w:after="0"/>
              <w:jc w:val="both"/>
              <w:rPr>
                <w:rFonts w:ascii="Times New Roman" w:hAnsi="Times New Roman"/>
                <w:b/>
              </w:rPr>
            </w:pPr>
          </w:p>
          <w:p w14:paraId="67AF7695" w14:textId="0BA9BA67" w:rsidR="00C50E0A" w:rsidRPr="00630EFE" w:rsidRDefault="00C50E0A" w:rsidP="00C50E0A">
            <w:pPr>
              <w:spacing w:after="0"/>
              <w:jc w:val="both"/>
              <w:rPr>
                <w:rFonts w:ascii="Times New Roman" w:hAnsi="Times New Roman"/>
              </w:rPr>
            </w:pPr>
            <w:r w:rsidRPr="00630EFE">
              <w:rPr>
                <w:rFonts w:ascii="Times New Roman" w:hAnsi="Times New Roman"/>
                <w:b/>
              </w:rPr>
              <w:t>Tema :</w:t>
            </w:r>
            <w:r w:rsidRPr="00630EFE">
              <w:rPr>
                <w:rFonts w:ascii="Times New Roman" w:hAnsi="Times New Roman"/>
              </w:rPr>
              <w:t xml:space="preserve"> EUGENIO BARBA și Odin Teatret</w:t>
            </w:r>
          </w:p>
          <w:p w14:paraId="51650E24" w14:textId="77777777" w:rsidR="00C50E0A" w:rsidRDefault="00C50E0A" w:rsidP="00C50E0A">
            <w:pPr>
              <w:spacing w:after="0"/>
              <w:jc w:val="both"/>
              <w:rPr>
                <w:rFonts w:ascii="Times New Roman" w:hAnsi="Times New Roman"/>
              </w:rPr>
            </w:pPr>
            <w:r w:rsidRPr="00630EFE">
              <w:rPr>
                <w:rFonts w:ascii="Times New Roman" w:hAnsi="Times New Roman"/>
                <w:i/>
              </w:rPr>
              <w:t>Eugenio Barba și Odin Teatret</w:t>
            </w:r>
            <w:r>
              <w:rPr>
                <w:rFonts w:ascii="Times New Roman" w:hAnsi="Times New Roman"/>
              </w:rPr>
              <w:t>, repere istorice, laborator teatral colectiv și viziune artistică.</w:t>
            </w:r>
          </w:p>
          <w:p w14:paraId="52E16611" w14:textId="77777777" w:rsidR="00C50E0A" w:rsidRDefault="00C50E0A" w:rsidP="00C50E0A">
            <w:pPr>
              <w:spacing w:after="0"/>
              <w:jc w:val="both"/>
              <w:rPr>
                <w:rFonts w:ascii="Times New Roman" w:hAnsi="Times New Roman"/>
                <w:b/>
              </w:rPr>
            </w:pPr>
          </w:p>
          <w:p w14:paraId="2CDC5704" w14:textId="2C6C540E" w:rsidR="00C50E0A" w:rsidRPr="00630EFE" w:rsidRDefault="00C50E0A" w:rsidP="00C50E0A">
            <w:pPr>
              <w:spacing w:after="0"/>
              <w:jc w:val="both"/>
              <w:rPr>
                <w:rFonts w:ascii="Times New Roman" w:hAnsi="Times New Roman"/>
                <w:b/>
              </w:rPr>
            </w:pPr>
            <w:r w:rsidRPr="00630EFE">
              <w:rPr>
                <w:rFonts w:ascii="Times New Roman" w:hAnsi="Times New Roman"/>
                <w:b/>
              </w:rPr>
              <w:t xml:space="preserve">Seminar: </w:t>
            </w:r>
          </w:p>
          <w:p w14:paraId="3B8D4D53" w14:textId="5D374559" w:rsidR="00C50E0A" w:rsidRPr="00630EFE" w:rsidRDefault="00C50E0A" w:rsidP="00C50E0A">
            <w:pPr>
              <w:tabs>
                <w:tab w:val="right" w:pos="5292"/>
              </w:tabs>
              <w:spacing w:after="0"/>
              <w:jc w:val="both"/>
              <w:rPr>
                <w:rFonts w:ascii="Times New Roman" w:hAnsi="Times New Roman"/>
              </w:rPr>
            </w:pPr>
            <w:r>
              <w:rPr>
                <w:rFonts w:ascii="Times New Roman" w:hAnsi="Times New Roman"/>
              </w:rPr>
              <w:t>Vizionare documentar și fragmente din spectacole</w:t>
            </w:r>
          </w:p>
          <w:p w14:paraId="6532FA8F"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vAlign w:val="center"/>
          </w:tcPr>
          <w:p w14:paraId="6FC33FC6"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30728A7D"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52B0121B" w14:textId="77777777" w:rsidTr="00FF15A6">
        <w:trPr>
          <w:trHeight w:val="284"/>
        </w:trPr>
        <w:tc>
          <w:tcPr>
            <w:tcW w:w="6947" w:type="dxa"/>
            <w:tcBorders>
              <w:top w:val="single" w:sz="4" w:space="0" w:color="auto"/>
              <w:left w:val="single" w:sz="4" w:space="0" w:color="auto"/>
              <w:bottom w:val="single" w:sz="4" w:space="0" w:color="auto"/>
              <w:right w:val="single" w:sz="4" w:space="0" w:color="auto"/>
            </w:tcBorders>
            <w:vAlign w:val="center"/>
          </w:tcPr>
          <w:p w14:paraId="67018FBA" w14:textId="77777777" w:rsidR="00C50E0A" w:rsidRPr="00D67B43" w:rsidRDefault="00C50E0A" w:rsidP="00C50E0A">
            <w:pPr>
              <w:spacing w:after="0"/>
              <w:jc w:val="center"/>
              <w:rPr>
                <w:rFonts w:ascii="Times New Roman" w:hAnsi="Times New Roman"/>
                <w:b/>
              </w:rPr>
            </w:pPr>
            <w:r w:rsidRPr="00D67B43">
              <w:rPr>
                <w:rFonts w:ascii="Times New Roman" w:hAnsi="Times New Roman"/>
                <w:b/>
              </w:rPr>
              <w:t>CURS XIII</w:t>
            </w:r>
          </w:p>
          <w:p w14:paraId="41F3BE3E" w14:textId="77777777" w:rsidR="00C50E0A" w:rsidRPr="00D67B43" w:rsidRDefault="00C50E0A" w:rsidP="00C50E0A">
            <w:pPr>
              <w:spacing w:after="0"/>
              <w:jc w:val="both"/>
              <w:rPr>
                <w:rFonts w:ascii="Times New Roman" w:hAnsi="Times New Roman"/>
                <w:b/>
              </w:rPr>
            </w:pPr>
          </w:p>
          <w:p w14:paraId="3ED62B0A" w14:textId="0B69EC2F" w:rsidR="00C50E0A" w:rsidRPr="00D67B43" w:rsidRDefault="00C50E0A" w:rsidP="00C50E0A">
            <w:pPr>
              <w:spacing w:after="0"/>
              <w:jc w:val="both"/>
              <w:rPr>
                <w:rFonts w:ascii="Times New Roman" w:hAnsi="Times New Roman"/>
                <w:b/>
              </w:rPr>
            </w:pPr>
            <w:r w:rsidRPr="00D67B43">
              <w:rPr>
                <w:rFonts w:ascii="Times New Roman" w:hAnsi="Times New Roman"/>
                <w:b/>
              </w:rPr>
              <w:t xml:space="preserve">Temă: Teatrul </w:t>
            </w:r>
            <w:r w:rsidR="00AD2D56">
              <w:rPr>
                <w:rFonts w:ascii="Times New Roman" w:hAnsi="Times New Roman"/>
                <w:b/>
              </w:rPr>
              <w:t>de Artă în Romînia post-decembristă</w:t>
            </w:r>
          </w:p>
          <w:p w14:paraId="45CA893E" w14:textId="774D4855" w:rsidR="00C50E0A" w:rsidRPr="00AD2D56" w:rsidRDefault="00C50E0A" w:rsidP="00AD2D56">
            <w:pPr>
              <w:spacing w:after="0"/>
              <w:jc w:val="both"/>
              <w:rPr>
                <w:rFonts w:ascii="Times New Roman" w:hAnsi="Times New Roman"/>
                <w:b/>
              </w:rPr>
            </w:pPr>
            <w:r w:rsidRPr="00D67B43">
              <w:rPr>
                <w:rFonts w:ascii="Times New Roman" w:hAnsi="Times New Roman"/>
                <w:b/>
                <w:i/>
              </w:rPr>
              <w:t>-</w:t>
            </w:r>
            <w:r w:rsidR="00AD2D56">
              <w:rPr>
                <w:rFonts w:ascii="Times New Roman" w:hAnsi="Times New Roman"/>
                <w:b/>
                <w:i/>
              </w:rPr>
              <w:t>Poetica scenică a lui Aureliu Manea și Silviu Purcărete</w:t>
            </w:r>
            <w:r w:rsidRPr="00D67B43">
              <w:rPr>
                <w:rFonts w:ascii="Times New Roman" w:hAnsi="Times New Roman"/>
                <w:b/>
              </w:rPr>
              <w:t>.</w:t>
            </w:r>
          </w:p>
          <w:p w14:paraId="05FFE1F3" w14:textId="77777777" w:rsidR="00C50E0A" w:rsidRPr="00D67B43" w:rsidRDefault="00C50E0A" w:rsidP="00C50E0A">
            <w:pPr>
              <w:spacing w:after="0"/>
              <w:jc w:val="both"/>
              <w:rPr>
                <w:rFonts w:ascii="Times New Roman" w:hAnsi="Times New Roman"/>
                <w:lang w:val="it-IT"/>
              </w:rPr>
            </w:pPr>
          </w:p>
          <w:p w14:paraId="4C099474" w14:textId="529892FA" w:rsidR="00C50E0A" w:rsidRPr="00D67B43" w:rsidRDefault="00C50E0A" w:rsidP="00C50E0A">
            <w:pPr>
              <w:spacing w:after="0"/>
              <w:rPr>
                <w:rFonts w:ascii="Times New Roman" w:hAnsi="Times New Roman"/>
                <w:b/>
              </w:rPr>
            </w:pPr>
            <w:r w:rsidRPr="00D67B43">
              <w:rPr>
                <w:rFonts w:ascii="Times New Roman" w:hAnsi="Times New Roman"/>
                <w:b/>
                <w:lang w:val="it-IT"/>
              </w:rPr>
              <w:t>Seminar:</w:t>
            </w:r>
            <w:r w:rsidRPr="00D67B43">
              <w:rPr>
                <w:rFonts w:ascii="Times New Roman" w:hAnsi="Times New Roman"/>
                <w:lang w:val="it-IT"/>
              </w:rPr>
              <w:t xml:space="preserve"> Vizionare </w:t>
            </w:r>
            <w:r w:rsidR="00AD2D56">
              <w:rPr>
                <w:rFonts w:ascii="Times New Roman" w:hAnsi="Times New Roman"/>
                <w:lang w:val="it-IT"/>
              </w:rPr>
              <w:t>spectacole</w:t>
            </w:r>
            <w:r>
              <w:rPr>
                <w:rFonts w:ascii="Times New Roman" w:hAnsi="Times New Roman"/>
                <w:lang w:val="it-IT"/>
              </w:rPr>
              <w:t xml:space="preserve"> și discuții</w:t>
            </w:r>
          </w:p>
        </w:tc>
        <w:tc>
          <w:tcPr>
            <w:tcW w:w="1701" w:type="dxa"/>
            <w:tcBorders>
              <w:top w:val="single" w:sz="4" w:space="0" w:color="auto"/>
              <w:left w:val="single" w:sz="4" w:space="0" w:color="auto"/>
              <w:bottom w:val="single" w:sz="4" w:space="0" w:color="auto"/>
              <w:right w:val="single" w:sz="4" w:space="0" w:color="auto"/>
            </w:tcBorders>
            <w:vAlign w:val="center"/>
          </w:tcPr>
          <w:p w14:paraId="269106BA"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24BBC638"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284B9821" w14:textId="77777777" w:rsidTr="00153DAD">
        <w:trPr>
          <w:trHeight w:val="284"/>
        </w:trPr>
        <w:tc>
          <w:tcPr>
            <w:tcW w:w="6947" w:type="dxa"/>
            <w:tcBorders>
              <w:top w:val="single" w:sz="4" w:space="0" w:color="auto"/>
              <w:left w:val="single" w:sz="4" w:space="0" w:color="auto"/>
              <w:bottom w:val="single" w:sz="4" w:space="0" w:color="auto"/>
              <w:right w:val="single" w:sz="4" w:space="0" w:color="auto"/>
            </w:tcBorders>
          </w:tcPr>
          <w:p w14:paraId="704B7F1C" w14:textId="77777777" w:rsidR="00AD2D56" w:rsidRPr="00D67B43" w:rsidRDefault="00AD2D56" w:rsidP="00AD2D56">
            <w:pPr>
              <w:spacing w:after="0"/>
              <w:jc w:val="both"/>
              <w:rPr>
                <w:rFonts w:ascii="Times New Roman" w:hAnsi="Times New Roman"/>
                <w:b/>
              </w:rPr>
            </w:pPr>
            <w:r w:rsidRPr="00D67B43">
              <w:rPr>
                <w:rFonts w:ascii="Times New Roman" w:hAnsi="Times New Roman"/>
                <w:b/>
              </w:rPr>
              <w:t xml:space="preserve">Temă: Teatrul </w:t>
            </w:r>
            <w:r>
              <w:rPr>
                <w:rFonts w:ascii="Times New Roman" w:hAnsi="Times New Roman"/>
                <w:b/>
              </w:rPr>
              <w:t>de Artă în Romînia post-decembristă</w:t>
            </w:r>
          </w:p>
          <w:p w14:paraId="1B58474A" w14:textId="19F3D32E" w:rsidR="00AD2D56" w:rsidRPr="00AD2D56" w:rsidRDefault="00AD2D56" w:rsidP="00AD2D56">
            <w:pPr>
              <w:spacing w:after="0"/>
              <w:jc w:val="both"/>
              <w:rPr>
                <w:rFonts w:ascii="Times New Roman" w:hAnsi="Times New Roman"/>
                <w:b/>
              </w:rPr>
            </w:pPr>
            <w:r w:rsidRPr="00D67B43">
              <w:rPr>
                <w:rFonts w:ascii="Times New Roman" w:hAnsi="Times New Roman"/>
                <w:b/>
                <w:i/>
              </w:rPr>
              <w:t>-</w:t>
            </w:r>
            <w:r>
              <w:rPr>
                <w:rFonts w:ascii="Times New Roman" w:hAnsi="Times New Roman"/>
                <w:b/>
                <w:i/>
              </w:rPr>
              <w:t xml:space="preserve">Poetica scenică a lui </w:t>
            </w:r>
            <w:r>
              <w:rPr>
                <w:rFonts w:ascii="Times New Roman" w:hAnsi="Times New Roman"/>
                <w:b/>
                <w:i/>
              </w:rPr>
              <w:t>Mihai Măniuțiu</w:t>
            </w:r>
            <w:r>
              <w:rPr>
                <w:rFonts w:ascii="Times New Roman" w:hAnsi="Times New Roman"/>
                <w:b/>
                <w:i/>
              </w:rPr>
              <w:t xml:space="preserve"> și </w:t>
            </w:r>
            <w:r>
              <w:rPr>
                <w:rFonts w:ascii="Times New Roman" w:hAnsi="Times New Roman"/>
                <w:b/>
                <w:i/>
              </w:rPr>
              <w:t>Andrei Șerban</w:t>
            </w:r>
            <w:r w:rsidRPr="00D67B43">
              <w:rPr>
                <w:rFonts w:ascii="Times New Roman" w:hAnsi="Times New Roman"/>
                <w:b/>
              </w:rPr>
              <w:t>.</w:t>
            </w:r>
          </w:p>
          <w:p w14:paraId="24B3ADF0" w14:textId="77777777" w:rsidR="00AD2D56" w:rsidRPr="00D67B43" w:rsidRDefault="00AD2D56" w:rsidP="00AD2D56">
            <w:pPr>
              <w:spacing w:after="0"/>
              <w:jc w:val="both"/>
              <w:rPr>
                <w:rFonts w:ascii="Times New Roman" w:hAnsi="Times New Roman"/>
                <w:lang w:val="it-IT"/>
              </w:rPr>
            </w:pPr>
          </w:p>
          <w:p w14:paraId="2A7B404B" w14:textId="77777777" w:rsidR="00C50E0A" w:rsidRDefault="00AD2D56" w:rsidP="00AD2D56">
            <w:pPr>
              <w:spacing w:after="0"/>
              <w:rPr>
                <w:rFonts w:ascii="Times New Roman" w:hAnsi="Times New Roman"/>
                <w:lang w:val="it-IT"/>
              </w:rPr>
            </w:pPr>
            <w:r w:rsidRPr="00D67B43">
              <w:rPr>
                <w:rFonts w:ascii="Times New Roman" w:hAnsi="Times New Roman"/>
                <w:b/>
                <w:lang w:val="it-IT"/>
              </w:rPr>
              <w:t>Seminar:</w:t>
            </w:r>
            <w:r w:rsidRPr="00D67B43">
              <w:rPr>
                <w:rFonts w:ascii="Times New Roman" w:hAnsi="Times New Roman"/>
                <w:lang w:val="it-IT"/>
              </w:rPr>
              <w:t xml:space="preserve"> Vizionare </w:t>
            </w:r>
            <w:r>
              <w:rPr>
                <w:rFonts w:ascii="Times New Roman" w:hAnsi="Times New Roman"/>
                <w:lang w:val="it-IT"/>
              </w:rPr>
              <w:t>spectacole și discuții</w:t>
            </w:r>
          </w:p>
          <w:p w14:paraId="1A6310AA" w14:textId="77777777" w:rsidR="00AD2D56" w:rsidRDefault="00AD2D56" w:rsidP="00AD2D56">
            <w:pPr>
              <w:spacing w:after="0"/>
              <w:rPr>
                <w:rFonts w:ascii="Times New Roman" w:hAnsi="Times New Roman"/>
                <w:lang w:val="it-IT"/>
              </w:rPr>
            </w:pPr>
          </w:p>
          <w:p w14:paraId="154D91B5" w14:textId="7441C1B9" w:rsidR="00AD2D56" w:rsidRPr="00D67B43" w:rsidRDefault="00AD2D56" w:rsidP="00AD2D56">
            <w:pPr>
              <w:spacing w:after="0"/>
              <w:rPr>
                <w:rFonts w:ascii="Times New Roman" w:hAnsi="Times New Roman"/>
                <w:b/>
              </w:rPr>
            </w:pPr>
            <w:r>
              <w:rPr>
                <w:rFonts w:ascii="Times New Roman" w:hAnsi="Times New Roman"/>
                <w:lang w:val="it-IT"/>
              </w:rPr>
              <w:t>CONCLUZII</w:t>
            </w:r>
          </w:p>
        </w:tc>
        <w:tc>
          <w:tcPr>
            <w:tcW w:w="1701" w:type="dxa"/>
            <w:tcBorders>
              <w:top w:val="single" w:sz="4" w:space="0" w:color="auto"/>
              <w:left w:val="single" w:sz="4" w:space="0" w:color="auto"/>
              <w:bottom w:val="single" w:sz="4" w:space="0" w:color="auto"/>
              <w:right w:val="single" w:sz="4" w:space="0" w:color="auto"/>
            </w:tcBorders>
            <w:vAlign w:val="center"/>
          </w:tcPr>
          <w:p w14:paraId="5BDB8B3E"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c>
          <w:tcPr>
            <w:tcW w:w="1843" w:type="dxa"/>
            <w:tcBorders>
              <w:top w:val="single" w:sz="4" w:space="0" w:color="auto"/>
              <w:left w:val="single" w:sz="4" w:space="0" w:color="auto"/>
              <w:bottom w:val="single" w:sz="4" w:space="0" w:color="auto"/>
              <w:right w:val="single" w:sz="4" w:space="0" w:color="auto"/>
            </w:tcBorders>
            <w:vAlign w:val="center"/>
          </w:tcPr>
          <w:p w14:paraId="1079B619" w14:textId="77777777" w:rsidR="00C50E0A" w:rsidRPr="00C02345" w:rsidRDefault="00C50E0A" w:rsidP="00C50E0A">
            <w:pPr>
              <w:spacing w:after="0" w:line="240" w:lineRule="auto"/>
              <w:rPr>
                <w:rFonts w:ascii="Cambria" w:eastAsia="Calibri" w:hAnsi="Cambria" w:cs="Times New Roman"/>
                <w:kern w:val="0"/>
                <w:sz w:val="20"/>
                <w:szCs w:val="20"/>
                <w14:ligatures w14:val="none"/>
              </w:rPr>
            </w:pPr>
          </w:p>
        </w:tc>
      </w:tr>
      <w:tr w:rsidR="00C50E0A" w:rsidRPr="00C02345" w14:paraId="6DEC7BC6" w14:textId="77777777" w:rsidTr="00153DAD">
        <w:trPr>
          <w:trHeight w:val="284"/>
        </w:trPr>
        <w:tc>
          <w:tcPr>
            <w:tcW w:w="10491" w:type="dxa"/>
            <w:gridSpan w:val="3"/>
          </w:tcPr>
          <w:p w14:paraId="6ADCDD49" w14:textId="77777777" w:rsidR="00AD2D56" w:rsidRPr="00F67E9B" w:rsidRDefault="00AD2D56" w:rsidP="00AD2D56">
            <w:pPr>
              <w:widowControl w:val="0"/>
              <w:autoSpaceDE w:val="0"/>
              <w:autoSpaceDN w:val="0"/>
              <w:adjustRightInd w:val="0"/>
              <w:spacing w:after="0"/>
              <w:jc w:val="center"/>
              <w:rPr>
                <w:rFonts w:ascii="Times New Roman" w:hAnsi="Times New Roman"/>
                <w:b/>
              </w:rPr>
            </w:pPr>
            <w:r>
              <w:rPr>
                <w:rFonts w:ascii="Times New Roman" w:hAnsi="Times New Roman"/>
                <w:b/>
              </w:rPr>
              <w:t>Bibliografie</w:t>
            </w:r>
          </w:p>
          <w:p w14:paraId="362235D4" w14:textId="77777777" w:rsidR="00AD2D56" w:rsidRPr="00F67E9B" w:rsidRDefault="00AD2D56" w:rsidP="00AD2D56">
            <w:pPr>
              <w:widowControl w:val="0"/>
              <w:autoSpaceDE w:val="0"/>
              <w:autoSpaceDN w:val="0"/>
              <w:adjustRightInd w:val="0"/>
              <w:spacing w:after="0"/>
              <w:jc w:val="center"/>
              <w:rPr>
                <w:rFonts w:ascii="Times New Roman" w:hAnsi="Times New Roman"/>
                <w:b/>
              </w:rPr>
            </w:pPr>
          </w:p>
          <w:p w14:paraId="5977C6AD" w14:textId="77777777" w:rsidR="00AD2D56" w:rsidRDefault="00AD2D56" w:rsidP="00AD2D56">
            <w:pPr>
              <w:pStyle w:val="BodyText"/>
              <w:spacing w:after="0"/>
              <w:rPr>
                <w:rFonts w:ascii="Times New Roman" w:hAnsi="Times New Roman"/>
                <w:b/>
              </w:rPr>
            </w:pPr>
            <w:r>
              <w:rPr>
                <w:rFonts w:ascii="Times New Roman" w:hAnsi="Times New Roman"/>
                <w:b/>
              </w:rPr>
              <w:t>Generală:</w:t>
            </w:r>
          </w:p>
          <w:p w14:paraId="630DD1AF" w14:textId="77777777" w:rsidR="00AD2D56" w:rsidRDefault="00AD2D56" w:rsidP="00AD2D56">
            <w:pPr>
              <w:pStyle w:val="BodyText"/>
              <w:spacing w:after="0"/>
              <w:rPr>
                <w:rFonts w:ascii="Times New Roman" w:hAnsi="Times New Roman"/>
              </w:rPr>
            </w:pPr>
            <w:r>
              <w:rPr>
                <w:rFonts w:ascii="Times New Roman" w:hAnsi="Times New Roman"/>
                <w:b/>
              </w:rPr>
              <w:t>-</w:t>
            </w:r>
            <w:r w:rsidRPr="00F67E9B">
              <w:rPr>
                <w:rFonts w:ascii="Times New Roman" w:hAnsi="Times New Roman"/>
              </w:rPr>
              <w:t xml:space="preserve"> Michaela Tonitza-Iordache, George Banu, </w:t>
            </w:r>
            <w:r w:rsidRPr="00F67E9B">
              <w:rPr>
                <w:rFonts w:ascii="Times New Roman" w:hAnsi="Times New Roman"/>
                <w:i/>
              </w:rPr>
              <w:t>Arta teatrului</w:t>
            </w:r>
            <w:r w:rsidRPr="00F67E9B">
              <w:rPr>
                <w:rFonts w:ascii="Times New Roman" w:hAnsi="Times New Roman"/>
              </w:rPr>
              <w:t>, ed a II a,  Bucureşti, Nemira, 2004.</w:t>
            </w:r>
          </w:p>
          <w:p w14:paraId="24320390" w14:textId="77777777" w:rsidR="00AD2D56" w:rsidRDefault="00AD2D56" w:rsidP="00AD2D56">
            <w:pPr>
              <w:pStyle w:val="BodyText"/>
              <w:spacing w:after="0"/>
              <w:rPr>
                <w:rFonts w:ascii="Times New Roman" w:hAnsi="Times New Roman"/>
              </w:rPr>
            </w:pPr>
            <w:r>
              <w:rPr>
                <w:rFonts w:ascii="Times New Roman" w:hAnsi="Times New Roman"/>
              </w:rPr>
              <w:t>-</w:t>
            </w:r>
            <w:r w:rsidRPr="00F67E9B">
              <w:rPr>
                <w:rFonts w:ascii="Times New Roman" w:hAnsi="Times New Roman"/>
              </w:rPr>
              <w:t xml:space="preserve">George Banu, </w:t>
            </w:r>
            <w:r w:rsidRPr="00F67E9B">
              <w:rPr>
                <w:rFonts w:ascii="Times New Roman" w:hAnsi="Times New Roman"/>
                <w:i/>
              </w:rPr>
              <w:t xml:space="preserve">Ultimul sfert de secol teatral. O panoramă subiectivă. </w:t>
            </w:r>
            <w:r w:rsidRPr="00F67E9B">
              <w:rPr>
                <w:rFonts w:ascii="Times New Roman" w:hAnsi="Times New Roman"/>
              </w:rPr>
              <w:t>Piteşti, Bucureşti, Paralela 45, 2003.</w:t>
            </w:r>
          </w:p>
          <w:p w14:paraId="2DBF6EC0" w14:textId="77777777" w:rsidR="00AD2D56" w:rsidRPr="00F67E9B" w:rsidRDefault="00AD2D56" w:rsidP="00AD2D56">
            <w:pPr>
              <w:pStyle w:val="BodyText"/>
              <w:spacing w:after="0"/>
              <w:rPr>
                <w:rFonts w:ascii="Times New Roman" w:hAnsi="Times New Roman"/>
              </w:rPr>
            </w:pPr>
            <w:r>
              <w:rPr>
                <w:rFonts w:ascii="Times New Roman" w:hAnsi="Times New Roman"/>
              </w:rPr>
              <w:lastRenderedPageBreak/>
              <w:t>-</w:t>
            </w:r>
            <w:r w:rsidRPr="00F67E9B">
              <w:rPr>
                <w:rFonts w:ascii="Times New Roman" w:hAnsi="Times New Roman"/>
              </w:rPr>
              <w:t xml:space="preserve"> John Gassner, </w:t>
            </w:r>
            <w:r w:rsidRPr="00F67E9B">
              <w:rPr>
                <w:rFonts w:ascii="Times New Roman" w:hAnsi="Times New Roman"/>
                <w:i/>
              </w:rPr>
              <w:t>Formă şi idee în teatrul modern.</w:t>
            </w:r>
            <w:r w:rsidRPr="00F67E9B">
              <w:rPr>
                <w:rFonts w:ascii="Times New Roman" w:hAnsi="Times New Roman"/>
              </w:rPr>
              <w:t xml:space="preserve"> Bucureşti, Meridiane,1972. </w:t>
            </w:r>
          </w:p>
          <w:p w14:paraId="24088183" w14:textId="77777777" w:rsidR="00AD2D56" w:rsidRPr="00EA52DA" w:rsidRDefault="00AD2D56" w:rsidP="00AD2D56">
            <w:pPr>
              <w:pStyle w:val="BodyText"/>
              <w:spacing w:after="0"/>
              <w:rPr>
                <w:rFonts w:ascii="Times New Roman" w:hAnsi="Times New Roman"/>
              </w:rPr>
            </w:pPr>
            <w:r w:rsidRPr="00EA52DA">
              <w:rPr>
                <w:rFonts w:ascii="Times New Roman" w:hAnsi="Times New Roman"/>
              </w:rPr>
              <w:t xml:space="preserve">- Saiu, Octavian, </w:t>
            </w:r>
            <w:r w:rsidRPr="00EA52DA">
              <w:rPr>
                <w:rFonts w:ascii="Times New Roman" w:hAnsi="Times New Roman"/>
                <w:i/>
              </w:rPr>
              <w:t xml:space="preserve">În căutarea spaţiului pierdut, </w:t>
            </w:r>
            <w:r w:rsidRPr="00EA52DA">
              <w:rPr>
                <w:rFonts w:ascii="Times New Roman" w:hAnsi="Times New Roman"/>
              </w:rPr>
              <w:t>Bucureşti, Nemira, 2008</w:t>
            </w:r>
          </w:p>
          <w:p w14:paraId="755D362F" w14:textId="77777777" w:rsidR="00AD2D56" w:rsidRPr="00F67E9B" w:rsidRDefault="00AD2D56" w:rsidP="00AD2D56">
            <w:pPr>
              <w:pStyle w:val="BodyText"/>
              <w:spacing w:after="0"/>
              <w:rPr>
                <w:rFonts w:ascii="Times New Roman" w:hAnsi="Times New Roman"/>
              </w:rPr>
            </w:pPr>
          </w:p>
          <w:p w14:paraId="13F4A0BD" w14:textId="77777777" w:rsidR="00AD2D56" w:rsidRDefault="00AD2D56" w:rsidP="00AD2D56">
            <w:pPr>
              <w:pStyle w:val="BodyText"/>
              <w:spacing w:after="0"/>
              <w:rPr>
                <w:rFonts w:ascii="Times New Roman" w:hAnsi="Times New Roman"/>
                <w:b/>
              </w:rPr>
            </w:pPr>
            <w:r>
              <w:rPr>
                <w:rFonts w:ascii="Times New Roman" w:hAnsi="Times New Roman"/>
                <w:b/>
              </w:rPr>
              <w:t>MEYERHOLD</w:t>
            </w:r>
          </w:p>
          <w:p w14:paraId="2AC72949" w14:textId="77777777" w:rsidR="00AD2D56" w:rsidRDefault="00AD2D56" w:rsidP="00AD2D56">
            <w:pPr>
              <w:pStyle w:val="BodyText"/>
              <w:spacing w:after="0"/>
              <w:rPr>
                <w:rFonts w:ascii="Times New Roman" w:hAnsi="Times New Roman"/>
              </w:rPr>
            </w:pPr>
            <w:r>
              <w:rPr>
                <w:rFonts w:ascii="Times New Roman" w:hAnsi="Times New Roman"/>
              </w:rPr>
              <w:t>-</w:t>
            </w:r>
            <w:r w:rsidRPr="00F67E9B">
              <w:rPr>
                <w:rFonts w:ascii="Times New Roman" w:hAnsi="Times New Roman"/>
              </w:rPr>
              <w:t xml:space="preserve">V.E. Meyerhold, </w:t>
            </w:r>
            <w:r w:rsidRPr="00F67E9B">
              <w:rPr>
                <w:rFonts w:ascii="Times New Roman" w:hAnsi="Times New Roman"/>
                <w:i/>
              </w:rPr>
              <w:t>Despre teatru</w:t>
            </w:r>
            <w:r w:rsidRPr="00F67E9B">
              <w:rPr>
                <w:rFonts w:ascii="Times New Roman" w:hAnsi="Times New Roman"/>
              </w:rPr>
              <w:t>, Ed. Fundației Culturale Camil Petrescu, Revista Teatrul Azi – Supliment, București, 2011</w:t>
            </w:r>
          </w:p>
          <w:p w14:paraId="358798F5" w14:textId="77777777" w:rsidR="00AD2D56" w:rsidRPr="00B30F88" w:rsidRDefault="00AD2D56" w:rsidP="00AD2D56">
            <w:pPr>
              <w:pStyle w:val="BodyText"/>
              <w:spacing w:after="0"/>
              <w:rPr>
                <w:rFonts w:ascii="Times New Roman" w:hAnsi="Times New Roman"/>
              </w:rPr>
            </w:pPr>
            <w:r>
              <w:rPr>
                <w:rFonts w:ascii="Times New Roman" w:hAnsi="Times New Roman"/>
              </w:rPr>
              <w:t>-</w:t>
            </w:r>
            <w:r w:rsidRPr="00F67E9B">
              <w:rPr>
                <w:rFonts w:ascii="Times New Roman" w:hAnsi="Times New Roman"/>
              </w:rPr>
              <w:t xml:space="preserve"> Anca Măniuţiu, </w:t>
            </w:r>
            <w:r w:rsidRPr="00F67E9B">
              <w:rPr>
                <w:rFonts w:ascii="Times New Roman" w:hAnsi="Times New Roman"/>
                <w:i/>
              </w:rPr>
              <w:t>Avangardă şi carnavalesc în teatrul lui Michel de Ghelderode</w:t>
            </w:r>
            <w:r w:rsidRPr="00F67E9B">
              <w:rPr>
                <w:rFonts w:ascii="Times New Roman" w:hAnsi="Times New Roman"/>
              </w:rPr>
              <w:t>, Casa Cărţii de Ştiinţă, 2012.</w:t>
            </w:r>
          </w:p>
          <w:p w14:paraId="2E03B4C3" w14:textId="77777777" w:rsidR="00AD2D56" w:rsidRPr="00F67E9B" w:rsidRDefault="00AD2D56" w:rsidP="00AD2D56">
            <w:pPr>
              <w:pStyle w:val="BodyText"/>
              <w:spacing w:after="0"/>
              <w:rPr>
                <w:rFonts w:ascii="Times New Roman" w:hAnsi="Times New Roman"/>
              </w:rPr>
            </w:pPr>
          </w:p>
          <w:p w14:paraId="5F3A7ACC" w14:textId="77777777" w:rsidR="00AD2D56" w:rsidRDefault="00AD2D56" w:rsidP="00AD2D56">
            <w:pPr>
              <w:pStyle w:val="BodyText"/>
              <w:spacing w:after="0"/>
              <w:rPr>
                <w:rFonts w:ascii="Times New Roman" w:hAnsi="Times New Roman"/>
                <w:b/>
              </w:rPr>
            </w:pPr>
            <w:r>
              <w:rPr>
                <w:rFonts w:ascii="Times New Roman" w:hAnsi="Times New Roman"/>
                <w:b/>
              </w:rPr>
              <w:t>ARTAUD</w:t>
            </w:r>
          </w:p>
          <w:p w14:paraId="6185DBC5" w14:textId="77777777" w:rsidR="00AD2D56" w:rsidRPr="00F67E9B" w:rsidRDefault="00AD2D56" w:rsidP="00AD2D56">
            <w:pPr>
              <w:pStyle w:val="BodyText"/>
              <w:spacing w:after="0"/>
              <w:rPr>
                <w:rFonts w:ascii="Times New Roman" w:hAnsi="Times New Roman"/>
              </w:rPr>
            </w:pPr>
            <w:r>
              <w:rPr>
                <w:rFonts w:ascii="Times New Roman" w:hAnsi="Times New Roman"/>
                <w:b/>
              </w:rPr>
              <w:t>-</w:t>
            </w:r>
            <w:r w:rsidRPr="00F67E9B">
              <w:rPr>
                <w:rFonts w:ascii="Times New Roman" w:hAnsi="Times New Roman"/>
              </w:rPr>
              <w:t>Antonin Artaud,</w:t>
            </w:r>
            <w:r w:rsidRPr="00F67E9B">
              <w:rPr>
                <w:rFonts w:ascii="Times New Roman" w:hAnsi="Times New Roman"/>
                <w:i/>
              </w:rPr>
              <w:t>Teatrul şi dublul său, urmat de teatrul lui Seraphin şi de alte texte despre teatru.</w:t>
            </w:r>
            <w:r w:rsidRPr="00F67E9B">
              <w:rPr>
                <w:rFonts w:ascii="Times New Roman" w:hAnsi="Times New Roman"/>
              </w:rPr>
              <w:t xml:space="preserve"> Cluj, Echinox,1997.</w:t>
            </w:r>
          </w:p>
          <w:p w14:paraId="674CF17A" w14:textId="77777777" w:rsidR="00AD2D56" w:rsidRPr="00B30F88" w:rsidRDefault="00AD2D56" w:rsidP="00AD2D56">
            <w:pPr>
              <w:pStyle w:val="BodyText"/>
              <w:spacing w:after="0"/>
              <w:rPr>
                <w:rFonts w:ascii="Times New Roman" w:hAnsi="Times New Roman"/>
                <w:b/>
              </w:rPr>
            </w:pPr>
            <w:r>
              <w:rPr>
                <w:rFonts w:ascii="Times New Roman" w:hAnsi="Times New Roman"/>
              </w:rPr>
              <w:t>-</w:t>
            </w:r>
            <w:r w:rsidRPr="00F67E9B">
              <w:rPr>
                <w:rFonts w:ascii="Times New Roman" w:hAnsi="Times New Roman"/>
              </w:rPr>
              <w:t xml:space="preserve">Monique Borie, </w:t>
            </w:r>
            <w:r w:rsidRPr="00F67E9B">
              <w:rPr>
                <w:rFonts w:ascii="Times New Roman" w:hAnsi="Times New Roman"/>
                <w:i/>
              </w:rPr>
              <w:t>Antonin Artaud. Teatrul şi întoarcerea la origini</w:t>
            </w:r>
            <w:r w:rsidRPr="00F67E9B">
              <w:rPr>
                <w:rFonts w:ascii="Times New Roman" w:hAnsi="Times New Roman"/>
              </w:rPr>
              <w:t>,  Bucureşti/Iaşi, Unitext/Polirom, 2004.</w:t>
            </w:r>
          </w:p>
          <w:p w14:paraId="0DD8B827" w14:textId="77777777" w:rsidR="00AD2D56" w:rsidRDefault="00AD2D56" w:rsidP="00AD2D56">
            <w:pPr>
              <w:pStyle w:val="BodyText"/>
              <w:spacing w:after="0"/>
              <w:rPr>
                <w:rFonts w:ascii="Times New Roman" w:hAnsi="Times New Roman"/>
              </w:rPr>
            </w:pPr>
            <w:r>
              <w:rPr>
                <w:rFonts w:ascii="Times New Roman" w:hAnsi="Times New Roman"/>
              </w:rPr>
              <w:t>-</w:t>
            </w:r>
            <w:r w:rsidRPr="00F67E9B">
              <w:rPr>
                <w:rFonts w:ascii="Times New Roman" w:hAnsi="Times New Roman"/>
              </w:rPr>
              <w:t xml:space="preserve">Anca Măniuţiu, </w:t>
            </w:r>
            <w:r w:rsidRPr="00F67E9B">
              <w:rPr>
                <w:rFonts w:ascii="Times New Roman" w:hAnsi="Times New Roman"/>
                <w:i/>
              </w:rPr>
              <w:t xml:space="preserve">Carnavalul şi Ciuma. Poetici teatrale în oglindă, </w:t>
            </w:r>
            <w:r w:rsidRPr="00F67E9B">
              <w:rPr>
                <w:rFonts w:ascii="Times New Roman" w:hAnsi="Times New Roman"/>
              </w:rPr>
              <w:t>Cluj</w:t>
            </w:r>
            <w:r>
              <w:rPr>
                <w:rFonts w:ascii="Times New Roman" w:hAnsi="Times New Roman"/>
              </w:rPr>
              <w:t>, Casa Cărţii de ştiinţă, 2003.</w:t>
            </w:r>
          </w:p>
          <w:p w14:paraId="4E1D7A0C" w14:textId="77777777" w:rsidR="00AD2D56" w:rsidRDefault="00AD2D56" w:rsidP="00AD2D56">
            <w:pPr>
              <w:pStyle w:val="BodyText"/>
              <w:spacing w:after="0"/>
              <w:rPr>
                <w:rFonts w:ascii="Times New Roman" w:hAnsi="Times New Roman"/>
                <w:b/>
              </w:rPr>
            </w:pPr>
          </w:p>
          <w:p w14:paraId="5BDFFBF2" w14:textId="77777777" w:rsidR="00AD2D56" w:rsidRPr="00B30F88" w:rsidRDefault="00AD2D56" w:rsidP="00AD2D56">
            <w:pPr>
              <w:pStyle w:val="BodyText"/>
              <w:spacing w:after="0"/>
              <w:rPr>
                <w:rFonts w:ascii="Times New Roman" w:hAnsi="Times New Roman"/>
                <w:b/>
              </w:rPr>
            </w:pPr>
            <w:r w:rsidRPr="00B30F88">
              <w:rPr>
                <w:rFonts w:ascii="Times New Roman" w:hAnsi="Times New Roman"/>
                <w:b/>
              </w:rPr>
              <w:t>GROTOWSKI</w:t>
            </w:r>
          </w:p>
          <w:p w14:paraId="3AD147BC" w14:textId="77777777" w:rsidR="00AD2D56" w:rsidRPr="00EA52DA" w:rsidRDefault="00AD2D56" w:rsidP="00AD2D56">
            <w:pPr>
              <w:spacing w:after="0" w:line="240" w:lineRule="auto"/>
              <w:jc w:val="both"/>
              <w:rPr>
                <w:rFonts w:ascii="Times New Roman" w:hAnsi="Times New Roman"/>
              </w:rPr>
            </w:pPr>
            <w:r w:rsidRPr="00EA52DA">
              <w:rPr>
                <w:rFonts w:ascii="Times New Roman" w:hAnsi="Times New Roman"/>
              </w:rPr>
              <w:t xml:space="preserve">- Grotowski, Jerzy, </w:t>
            </w:r>
            <w:r w:rsidRPr="00EA52DA">
              <w:rPr>
                <w:rFonts w:ascii="Times New Roman" w:hAnsi="Times New Roman"/>
                <w:i/>
              </w:rPr>
              <w:t xml:space="preserve">Spre un teatru sărac, </w:t>
            </w:r>
            <w:r w:rsidRPr="00EA52DA">
              <w:rPr>
                <w:rFonts w:ascii="Times New Roman" w:hAnsi="Times New Roman"/>
              </w:rPr>
              <w:t>trad. Mirela Nedelcu-Patureau şi George Banu, Bucureşti, Unitext, 1998</w:t>
            </w:r>
          </w:p>
          <w:p w14:paraId="09B9C274" w14:textId="77777777" w:rsidR="00AD2D56" w:rsidRDefault="00AD2D56" w:rsidP="00AD2D56">
            <w:pPr>
              <w:spacing w:after="0"/>
              <w:rPr>
                <w:rFonts w:ascii="Times New Roman" w:hAnsi="Times New Roman"/>
              </w:rPr>
            </w:pPr>
            <w:r>
              <w:rPr>
                <w:rFonts w:ascii="Times New Roman" w:hAnsi="Times New Roman"/>
              </w:rPr>
              <w:t>-</w:t>
            </w:r>
            <w:r w:rsidRPr="00F67E9B">
              <w:rPr>
                <w:rFonts w:ascii="Times New Roman" w:hAnsi="Times New Roman"/>
              </w:rPr>
              <w:t>*****</w:t>
            </w:r>
            <w:r w:rsidRPr="00F67E9B">
              <w:rPr>
                <w:rFonts w:ascii="Times New Roman" w:hAnsi="Times New Roman"/>
                <w:i/>
              </w:rPr>
              <w:t>Ryszard Cieslak, actor emblemă al anilor ’60</w:t>
            </w:r>
            <w:r w:rsidRPr="00F67E9B">
              <w:rPr>
                <w:rFonts w:ascii="Times New Roman" w:hAnsi="Times New Roman"/>
              </w:rPr>
              <w:t>. Volum colectiv coordonat de George Banu.</w:t>
            </w:r>
          </w:p>
          <w:p w14:paraId="366596BC" w14:textId="77777777" w:rsidR="00AD2D56" w:rsidRDefault="00AD2D56" w:rsidP="00AD2D56">
            <w:pPr>
              <w:spacing w:after="0"/>
              <w:rPr>
                <w:rFonts w:ascii="Times New Roman" w:hAnsi="Times New Roman"/>
              </w:rPr>
            </w:pPr>
            <w:r w:rsidRPr="00B30F88">
              <w:rPr>
                <w:rFonts w:ascii="Times New Roman" w:hAnsi="Times New Roman"/>
              </w:rPr>
              <w:t xml:space="preserve">George Banu, </w:t>
            </w:r>
            <w:r w:rsidRPr="00B30F88">
              <w:rPr>
                <w:rFonts w:ascii="Times New Roman" w:hAnsi="Times New Roman"/>
                <w:i/>
              </w:rPr>
              <w:t xml:space="preserve">Ryszard Cieslak. Icarul teatrului </w:t>
            </w:r>
            <w:r w:rsidRPr="00B30F88">
              <w:rPr>
                <w:rFonts w:ascii="Times New Roman" w:hAnsi="Times New Roman"/>
              </w:rPr>
              <w:t xml:space="preserve">în </w:t>
            </w:r>
            <w:r w:rsidRPr="00B30F88">
              <w:rPr>
                <w:rFonts w:ascii="Times New Roman" w:hAnsi="Times New Roman"/>
                <w:i/>
              </w:rPr>
              <w:t xml:space="preserve">Dincolo de rol sau Actorul nesupus, </w:t>
            </w:r>
            <w:r w:rsidRPr="00B30F88">
              <w:rPr>
                <w:rFonts w:ascii="Times New Roman" w:hAnsi="Times New Roman"/>
              </w:rPr>
              <w:t>Nemira, Bucureşti, 2008, pp. 137-147</w:t>
            </w:r>
          </w:p>
          <w:p w14:paraId="725485C8" w14:textId="77777777" w:rsidR="00AD2D56" w:rsidRPr="00EA52DA" w:rsidRDefault="00AD2D56" w:rsidP="00AD2D56">
            <w:pPr>
              <w:spacing w:after="0" w:line="240" w:lineRule="auto"/>
              <w:jc w:val="both"/>
              <w:rPr>
                <w:rFonts w:ascii="Times New Roman" w:hAnsi="Times New Roman"/>
              </w:rPr>
            </w:pPr>
            <w:r w:rsidRPr="00EA52DA">
              <w:rPr>
                <w:rFonts w:ascii="Times New Roman" w:hAnsi="Times New Roman"/>
              </w:rPr>
              <w:t xml:space="preserve">- Richard, Thomas, </w:t>
            </w:r>
            <w:r w:rsidRPr="00EA52DA">
              <w:rPr>
                <w:rFonts w:ascii="Times New Roman" w:hAnsi="Times New Roman"/>
                <w:i/>
              </w:rPr>
              <w:t xml:space="preserve">At work with Grotowski on Physical Actions, </w:t>
            </w:r>
            <w:r w:rsidRPr="00EA52DA">
              <w:rPr>
                <w:rFonts w:ascii="Times New Roman" w:hAnsi="Times New Roman"/>
              </w:rPr>
              <w:t>Routledge, 2004</w:t>
            </w:r>
          </w:p>
          <w:p w14:paraId="2F9D418B" w14:textId="77777777" w:rsidR="00AD2D56" w:rsidRDefault="00AD2D56" w:rsidP="00AD2D56">
            <w:pPr>
              <w:spacing w:after="0"/>
              <w:rPr>
                <w:rFonts w:ascii="Times New Roman" w:hAnsi="Times New Roman"/>
              </w:rPr>
            </w:pPr>
          </w:p>
          <w:p w14:paraId="3EE83CF3" w14:textId="77777777" w:rsidR="00AD2D56" w:rsidRPr="00B30F88" w:rsidRDefault="00AD2D56" w:rsidP="00AD2D56">
            <w:pPr>
              <w:spacing w:after="0"/>
              <w:rPr>
                <w:rFonts w:ascii="Times New Roman" w:hAnsi="Times New Roman"/>
                <w:b/>
              </w:rPr>
            </w:pPr>
            <w:r w:rsidRPr="00B30F88">
              <w:rPr>
                <w:rFonts w:ascii="Times New Roman" w:hAnsi="Times New Roman"/>
                <w:b/>
              </w:rPr>
              <w:t>BROOK</w:t>
            </w:r>
          </w:p>
          <w:p w14:paraId="6E770CBE" w14:textId="77777777" w:rsidR="00AD2D56" w:rsidRDefault="00AD2D56" w:rsidP="00AD2D56">
            <w:pPr>
              <w:spacing w:after="0" w:line="240" w:lineRule="auto"/>
              <w:jc w:val="both"/>
              <w:rPr>
                <w:rFonts w:ascii="Times New Roman" w:hAnsi="Times New Roman"/>
              </w:rPr>
            </w:pPr>
            <w:r w:rsidRPr="00EA52DA">
              <w:rPr>
                <w:rFonts w:ascii="Times New Roman" w:hAnsi="Times New Roman"/>
              </w:rPr>
              <w:t xml:space="preserve">-Brook, Peter, </w:t>
            </w:r>
            <w:r w:rsidRPr="00EA52DA">
              <w:rPr>
                <w:rFonts w:ascii="Times New Roman" w:hAnsi="Times New Roman"/>
                <w:i/>
              </w:rPr>
              <w:t xml:space="preserve">Spaţiul Gol, </w:t>
            </w:r>
            <w:r w:rsidRPr="00EA52DA">
              <w:rPr>
                <w:rFonts w:ascii="Times New Roman" w:hAnsi="Times New Roman"/>
              </w:rPr>
              <w:t>traducerea Marian Popescu, Bucureşti, Unitext, 1997 (carte pusă la dispoziţia studenţilor în format electronic, în limba engleză)</w:t>
            </w:r>
          </w:p>
          <w:p w14:paraId="6830C663"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Brook</w:t>
            </w:r>
            <w:r w:rsidRPr="00F67E9B">
              <w:rPr>
                <w:rFonts w:ascii="Times New Roman" w:hAnsi="Times New Roman"/>
              </w:rPr>
              <w:t xml:space="preserve"> Peter, </w:t>
            </w:r>
            <w:r w:rsidRPr="00F67E9B">
              <w:rPr>
                <w:rFonts w:ascii="Times New Roman" w:hAnsi="Times New Roman"/>
                <w:i/>
              </w:rPr>
              <w:t>Spaţiul gol</w:t>
            </w:r>
            <w:r w:rsidRPr="00F67E9B">
              <w:rPr>
                <w:rFonts w:ascii="Times New Roman" w:hAnsi="Times New Roman"/>
              </w:rPr>
              <w:t>, în româneşte de Marian Popescu, prefaţă de George Banu, Bucureşti, Editura Unitext, 1997, pp. 5-16, 91-127.</w:t>
            </w:r>
          </w:p>
          <w:p w14:paraId="3237BD6D"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 xml:space="preserve"> Brook</w:t>
            </w:r>
            <w:r w:rsidRPr="00F67E9B">
              <w:rPr>
                <w:rFonts w:ascii="Times New Roman" w:hAnsi="Times New Roman"/>
              </w:rPr>
              <w:t xml:space="preserve"> Peter, </w:t>
            </w:r>
            <w:r w:rsidRPr="00F67E9B">
              <w:rPr>
                <w:rFonts w:ascii="Times New Roman" w:hAnsi="Times New Roman"/>
                <w:i/>
              </w:rPr>
              <w:t>Punct și de la capăt (40 de ani de explorări în teatru, film, operă)</w:t>
            </w:r>
            <w:r w:rsidRPr="00F67E9B">
              <w:rPr>
                <w:rFonts w:ascii="Times New Roman" w:hAnsi="Times New Roman"/>
              </w:rPr>
              <w:t xml:space="preserve">, trad. Dana Ionescu, Nemira, </w:t>
            </w:r>
          </w:p>
          <w:p w14:paraId="1F6AC2EF" w14:textId="77777777" w:rsidR="00AD2D56" w:rsidRDefault="00AD2D56" w:rsidP="00AD2D56">
            <w:pPr>
              <w:spacing w:after="0"/>
              <w:jc w:val="both"/>
              <w:rPr>
                <w:rFonts w:ascii="Times New Roman" w:hAnsi="Times New Roman"/>
              </w:rPr>
            </w:pPr>
            <w:r w:rsidRPr="00F67E9B">
              <w:rPr>
                <w:rFonts w:ascii="Times New Roman" w:hAnsi="Times New Roman"/>
                <w:b/>
              </w:rPr>
              <w:t>-</w:t>
            </w:r>
            <w:r w:rsidRPr="00F67E9B">
              <w:rPr>
                <w:rFonts w:ascii="Times New Roman" w:hAnsi="Times New Roman"/>
                <w:smallCaps/>
              </w:rPr>
              <w:t xml:space="preserve"> Brook</w:t>
            </w:r>
            <w:r w:rsidRPr="00F67E9B">
              <w:rPr>
                <w:rFonts w:ascii="Times New Roman" w:hAnsi="Times New Roman"/>
              </w:rPr>
              <w:t xml:space="preserve"> Peter, </w:t>
            </w:r>
            <w:r w:rsidRPr="00F67E9B">
              <w:rPr>
                <w:rFonts w:ascii="Times New Roman" w:hAnsi="Times New Roman"/>
                <w:i/>
              </w:rPr>
              <w:t>Fără secrete, gânduri despre actorie și teatru</w:t>
            </w:r>
            <w:r w:rsidRPr="00F67E9B">
              <w:rPr>
                <w:rFonts w:ascii="Times New Roman" w:hAnsi="Times New Roman"/>
              </w:rPr>
              <w:t>, Nemira, 2012.</w:t>
            </w:r>
          </w:p>
          <w:p w14:paraId="5DC51779" w14:textId="77777777" w:rsidR="00AD2D56" w:rsidRPr="00EA52DA" w:rsidRDefault="00AD2D56" w:rsidP="00AD2D56">
            <w:pPr>
              <w:spacing w:after="0" w:line="240" w:lineRule="auto"/>
              <w:jc w:val="both"/>
              <w:rPr>
                <w:rFonts w:ascii="Times New Roman" w:hAnsi="Times New Roman"/>
              </w:rPr>
            </w:pPr>
            <w:r>
              <w:rPr>
                <w:rFonts w:ascii="Times New Roman" w:hAnsi="Times New Roman"/>
                <w:b/>
              </w:rPr>
              <w:t>-</w:t>
            </w:r>
            <w:r w:rsidRPr="00EA52DA">
              <w:rPr>
                <w:rFonts w:ascii="Times New Roman" w:hAnsi="Times New Roman"/>
              </w:rPr>
              <w:t xml:space="preserve">Brook, Peter, </w:t>
            </w:r>
            <w:r w:rsidRPr="00EA52DA">
              <w:rPr>
                <w:rFonts w:ascii="Times New Roman" w:hAnsi="Times New Roman"/>
                <w:i/>
              </w:rPr>
              <w:t xml:space="preserve">The open door. Thoughts on acting and theatre, </w:t>
            </w:r>
            <w:r w:rsidRPr="00EA52DA">
              <w:rPr>
                <w:rFonts w:ascii="Times New Roman" w:hAnsi="Times New Roman"/>
              </w:rPr>
              <w:t>Anchor Books, New York, 1993</w:t>
            </w:r>
          </w:p>
          <w:p w14:paraId="6D227630" w14:textId="77777777" w:rsidR="00AD2D56" w:rsidRPr="00F67E9B" w:rsidRDefault="00AD2D56" w:rsidP="00AD2D56">
            <w:pPr>
              <w:spacing w:after="0"/>
              <w:jc w:val="both"/>
              <w:rPr>
                <w:rFonts w:ascii="Times New Roman" w:hAnsi="Times New Roman"/>
              </w:rPr>
            </w:pPr>
            <w:r>
              <w:rPr>
                <w:rFonts w:ascii="Times New Roman" w:hAnsi="Times New Roman"/>
                <w:b/>
              </w:rPr>
              <w:t>-</w:t>
            </w:r>
            <w:r w:rsidRPr="00F67E9B">
              <w:rPr>
                <w:rFonts w:ascii="Times New Roman" w:hAnsi="Times New Roman"/>
                <w:smallCaps/>
              </w:rPr>
              <w:t xml:space="preserve">Banu </w:t>
            </w:r>
            <w:r w:rsidRPr="00F67E9B">
              <w:rPr>
                <w:rFonts w:ascii="Times New Roman" w:hAnsi="Times New Roman"/>
              </w:rPr>
              <w:t xml:space="preserve">Georges, </w:t>
            </w:r>
            <w:r w:rsidRPr="00F67E9B">
              <w:rPr>
                <w:rFonts w:ascii="Times New Roman" w:hAnsi="Times New Roman"/>
                <w:i/>
              </w:rPr>
              <w:t xml:space="preserve">Peter Brook, de </w:t>
            </w:r>
            <w:r w:rsidRPr="00F67E9B">
              <w:rPr>
                <w:rFonts w:ascii="Times New Roman" w:hAnsi="Times New Roman"/>
              </w:rPr>
              <w:t>Timon d’Athènes</w:t>
            </w:r>
            <w:r w:rsidRPr="00F67E9B">
              <w:rPr>
                <w:rFonts w:ascii="Times New Roman" w:hAnsi="Times New Roman"/>
                <w:i/>
              </w:rPr>
              <w:t xml:space="preserve"> à </w:t>
            </w:r>
            <w:r w:rsidRPr="00F67E9B">
              <w:rPr>
                <w:rFonts w:ascii="Times New Roman" w:hAnsi="Times New Roman"/>
              </w:rPr>
              <w:t xml:space="preserve">La Tempête ou </w:t>
            </w:r>
            <w:r w:rsidRPr="00F67E9B">
              <w:rPr>
                <w:rFonts w:ascii="Times New Roman" w:hAnsi="Times New Roman"/>
                <w:i/>
              </w:rPr>
              <w:t>Le metteur en scène et le cercle</w:t>
            </w:r>
            <w:r w:rsidRPr="00F67E9B">
              <w:rPr>
                <w:rFonts w:ascii="Times New Roman" w:hAnsi="Times New Roman"/>
              </w:rPr>
              <w:t>, Paris, Flammarion, 1991, pp. 32-52, 110-113, 151-161.</w:t>
            </w:r>
          </w:p>
          <w:p w14:paraId="5E1D0B98" w14:textId="77777777" w:rsidR="00AD2D56" w:rsidRDefault="00AD2D56" w:rsidP="00AD2D56">
            <w:pPr>
              <w:pStyle w:val="BodyText"/>
              <w:spacing w:after="0"/>
              <w:rPr>
                <w:rFonts w:ascii="Times New Roman" w:hAnsi="Times New Roman"/>
                <w:b/>
              </w:rPr>
            </w:pPr>
          </w:p>
          <w:p w14:paraId="1B529F50" w14:textId="77777777" w:rsidR="00AD2D56" w:rsidRPr="00F67E9B" w:rsidRDefault="00AD2D56" w:rsidP="00AD2D56">
            <w:pPr>
              <w:pStyle w:val="BodyText"/>
              <w:spacing w:after="0"/>
              <w:rPr>
                <w:rFonts w:ascii="Times New Roman" w:hAnsi="Times New Roman"/>
              </w:rPr>
            </w:pPr>
            <w:r>
              <w:rPr>
                <w:rFonts w:ascii="Times New Roman" w:hAnsi="Times New Roman"/>
                <w:b/>
              </w:rPr>
              <w:t>KANTOR</w:t>
            </w:r>
          </w:p>
          <w:p w14:paraId="4BB6726A" w14:textId="77777777" w:rsidR="00AD2D56" w:rsidRDefault="00AD2D56" w:rsidP="00AD2D56">
            <w:pPr>
              <w:pStyle w:val="BodyText"/>
              <w:spacing w:after="0"/>
              <w:rPr>
                <w:rFonts w:ascii="Times New Roman" w:hAnsi="Times New Roman"/>
                <w:b/>
              </w:rPr>
            </w:pPr>
            <w:r w:rsidRPr="00F67E9B">
              <w:rPr>
                <w:rFonts w:ascii="Times New Roman" w:hAnsi="Times New Roman"/>
              </w:rPr>
              <w:t>Michal Kobialka,</w:t>
            </w:r>
            <w:r w:rsidRPr="00F67E9B">
              <w:rPr>
                <w:rFonts w:ascii="Times New Roman" w:hAnsi="Times New Roman"/>
                <w:b/>
              </w:rPr>
              <w:t xml:space="preserve"> </w:t>
            </w:r>
            <w:r w:rsidRPr="00F67E9B">
              <w:rPr>
                <w:rFonts w:ascii="Times New Roman" w:hAnsi="Times New Roman"/>
                <w:i/>
              </w:rPr>
              <w:t>O călătorie în alte spații. Teatrul lui Tadeusz Kantor</w:t>
            </w:r>
            <w:r w:rsidRPr="00F67E9B">
              <w:rPr>
                <w:rFonts w:ascii="Times New Roman" w:hAnsi="Times New Roman"/>
              </w:rPr>
              <w:t>, Ed. Casa cărții de Știință, 2010</w:t>
            </w:r>
          </w:p>
          <w:p w14:paraId="315028BF" w14:textId="77777777" w:rsidR="00AD2D56" w:rsidRDefault="00AD2D56" w:rsidP="00AD2D56">
            <w:pPr>
              <w:pStyle w:val="BodyText"/>
              <w:spacing w:after="0"/>
              <w:rPr>
                <w:rFonts w:ascii="Times New Roman" w:hAnsi="Times New Roman"/>
                <w:b/>
              </w:rPr>
            </w:pPr>
          </w:p>
          <w:p w14:paraId="6B37F1DD" w14:textId="77777777" w:rsidR="00AD2D56" w:rsidRPr="00D75A2D" w:rsidRDefault="00AD2D56" w:rsidP="00AD2D56">
            <w:pPr>
              <w:pStyle w:val="BodyText"/>
              <w:spacing w:after="0"/>
              <w:rPr>
                <w:rFonts w:ascii="Times New Roman" w:hAnsi="Times New Roman"/>
                <w:b/>
                <w:smallCaps/>
              </w:rPr>
            </w:pPr>
            <w:r w:rsidRPr="00D75A2D">
              <w:rPr>
                <w:rFonts w:ascii="Times New Roman" w:hAnsi="Times New Roman"/>
                <w:b/>
                <w:smallCaps/>
              </w:rPr>
              <w:t>Mnouchkine</w:t>
            </w:r>
          </w:p>
          <w:p w14:paraId="5C469A41"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Féral</w:t>
            </w:r>
            <w:r w:rsidRPr="00F67E9B">
              <w:rPr>
                <w:rFonts w:ascii="Times New Roman" w:hAnsi="Times New Roman"/>
              </w:rPr>
              <w:t xml:space="preserve"> Josette, </w:t>
            </w:r>
            <w:r w:rsidRPr="00F67E9B">
              <w:rPr>
                <w:rFonts w:ascii="Times New Roman" w:hAnsi="Times New Roman"/>
                <w:i/>
              </w:rPr>
              <w:t>Întâlniri cu Ariane Mnouchkine</w:t>
            </w:r>
            <w:r w:rsidRPr="00F67E9B">
              <w:rPr>
                <w:rFonts w:ascii="Times New Roman" w:hAnsi="Times New Roman"/>
              </w:rPr>
              <w:t>, Oradea, Artspect, 2009, pp. 19-20, 33-36, 43-45, 63-65.</w:t>
            </w:r>
          </w:p>
          <w:p w14:paraId="1B9889E8"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Mnouchkine</w:t>
            </w:r>
            <w:r w:rsidRPr="00F67E9B">
              <w:rPr>
                <w:rFonts w:ascii="Times New Roman" w:hAnsi="Times New Roman"/>
              </w:rPr>
              <w:t xml:space="preserve"> Ariane, </w:t>
            </w:r>
            <w:r w:rsidRPr="00F67E9B">
              <w:rPr>
                <w:rFonts w:ascii="Times New Roman" w:hAnsi="Times New Roman"/>
                <w:i/>
              </w:rPr>
              <w:t>Arta prezentului, Convorbiri cu Fabienne Pascaud</w:t>
            </w:r>
            <w:r w:rsidRPr="00F67E9B">
              <w:rPr>
                <w:rFonts w:ascii="Times New Roman" w:hAnsi="Times New Roman"/>
              </w:rPr>
              <w:t>, Bucureşti, Fundaţia Culturală „Camil Petrescu” prin Editura Cheiron, 2010, pp. 5-13, 61-67, 108-116.</w:t>
            </w:r>
          </w:p>
          <w:p w14:paraId="45EF3809" w14:textId="77777777" w:rsidR="00AD2D56" w:rsidRPr="00F67E9B" w:rsidRDefault="00AD2D56" w:rsidP="00AD2D56">
            <w:pPr>
              <w:spacing w:after="0"/>
              <w:jc w:val="both"/>
              <w:rPr>
                <w:rFonts w:ascii="Times New Roman" w:hAnsi="Times New Roman"/>
              </w:rPr>
            </w:pPr>
            <w:r w:rsidRPr="00F67E9B">
              <w:rPr>
                <w:rFonts w:ascii="Times New Roman" w:hAnsi="Times New Roman"/>
              </w:rPr>
              <w:t>-</w:t>
            </w:r>
            <w:r w:rsidRPr="00F67E9B">
              <w:rPr>
                <w:rFonts w:ascii="Times New Roman" w:hAnsi="Times New Roman"/>
                <w:smallCaps/>
              </w:rPr>
              <w:t>Picon-Vallin</w:t>
            </w:r>
            <w:r w:rsidRPr="00F67E9B">
              <w:rPr>
                <w:rFonts w:ascii="Times New Roman" w:hAnsi="Times New Roman"/>
              </w:rPr>
              <w:t xml:space="preserve"> Béatrice (introducere, selecţie şi prezentare), </w:t>
            </w:r>
            <w:r w:rsidRPr="00F67E9B">
              <w:rPr>
                <w:rFonts w:ascii="Times New Roman" w:hAnsi="Times New Roman"/>
                <w:i/>
              </w:rPr>
              <w:t>Ariane Mnouchkine</w:t>
            </w:r>
            <w:r w:rsidRPr="00F67E9B">
              <w:rPr>
                <w:rFonts w:ascii="Times New Roman" w:hAnsi="Times New Roman"/>
              </w:rPr>
              <w:t>, Bucureşti, Fundaţia Culturală „Camil Petrescu” prin Editura Cheiron, 2010, pp. 54-57, 70-73, 94-97.</w:t>
            </w:r>
          </w:p>
          <w:p w14:paraId="0545984D" w14:textId="77777777" w:rsidR="00AD2D56" w:rsidRPr="00F67E9B" w:rsidRDefault="00AD2D56" w:rsidP="00AD2D56">
            <w:pPr>
              <w:pStyle w:val="BodyText"/>
              <w:spacing w:after="0"/>
              <w:rPr>
                <w:rFonts w:ascii="Times New Roman" w:hAnsi="Times New Roman"/>
                <w:b/>
              </w:rPr>
            </w:pPr>
          </w:p>
          <w:p w14:paraId="59F06C15" w14:textId="77777777" w:rsidR="00AD2D56" w:rsidRPr="00EA52DA" w:rsidRDefault="00AD2D56" w:rsidP="00AD2D56">
            <w:pPr>
              <w:pStyle w:val="BodyText"/>
              <w:spacing w:after="0"/>
              <w:rPr>
                <w:rFonts w:ascii="Times New Roman" w:hAnsi="Times New Roman"/>
              </w:rPr>
            </w:pPr>
            <w:r w:rsidRPr="00F67E9B">
              <w:rPr>
                <w:rFonts w:ascii="Times New Roman" w:hAnsi="Times New Roman"/>
                <w:b/>
              </w:rPr>
              <w:t>Aureliu Manea</w:t>
            </w:r>
            <w:r>
              <w:rPr>
                <w:rFonts w:ascii="Times New Roman" w:hAnsi="Times New Roman"/>
                <w:b/>
              </w:rPr>
              <w:t>:</w:t>
            </w:r>
          </w:p>
          <w:p w14:paraId="776F3E9D" w14:textId="77777777" w:rsidR="00AD2D56" w:rsidRPr="00F67E9B" w:rsidRDefault="00AD2D56" w:rsidP="00AD2D56">
            <w:pPr>
              <w:spacing w:after="0"/>
              <w:jc w:val="both"/>
              <w:rPr>
                <w:rFonts w:ascii="Times New Roman" w:hAnsi="Times New Roman"/>
              </w:rPr>
            </w:pPr>
            <w:r w:rsidRPr="00F67E9B">
              <w:rPr>
                <w:rFonts w:ascii="Times New Roman" w:hAnsi="Times New Roman"/>
                <w:b/>
              </w:rPr>
              <w:t>-</w:t>
            </w:r>
            <w:r w:rsidRPr="00F67E9B">
              <w:rPr>
                <w:rFonts w:ascii="Times New Roman" w:hAnsi="Times New Roman"/>
                <w:i/>
              </w:rPr>
              <w:t>Energiile spectacolui</w:t>
            </w:r>
            <w:r w:rsidRPr="00F67E9B">
              <w:rPr>
                <w:rFonts w:ascii="Times New Roman" w:hAnsi="Times New Roman"/>
              </w:rPr>
              <w:t>, Ed. Dacia, Cluj-Napoca, 1983</w:t>
            </w:r>
          </w:p>
          <w:p w14:paraId="01C1F6D7" w14:textId="77777777" w:rsidR="00AD2D56" w:rsidRPr="00F67E9B" w:rsidRDefault="00AD2D56" w:rsidP="00AD2D56">
            <w:pPr>
              <w:spacing w:after="0"/>
              <w:jc w:val="both"/>
              <w:rPr>
                <w:rFonts w:ascii="Times New Roman" w:hAnsi="Times New Roman"/>
              </w:rPr>
            </w:pPr>
            <w:r w:rsidRPr="00F67E9B">
              <w:rPr>
                <w:rFonts w:ascii="Times New Roman" w:hAnsi="Times New Roman"/>
                <w:b/>
              </w:rPr>
              <w:t>-</w:t>
            </w:r>
            <w:r w:rsidRPr="00F67E9B">
              <w:rPr>
                <w:rFonts w:ascii="Times New Roman" w:hAnsi="Times New Roman"/>
                <w:i/>
              </w:rPr>
              <w:t>Spectacole imaginare</w:t>
            </w:r>
            <w:r w:rsidRPr="00F67E9B">
              <w:rPr>
                <w:rFonts w:ascii="Times New Roman" w:hAnsi="Times New Roman"/>
              </w:rPr>
              <w:t>, Ed. Dacia, Cluj-Napoca, 1986</w:t>
            </w:r>
          </w:p>
          <w:p w14:paraId="09273581" w14:textId="77777777" w:rsidR="00AD2D56" w:rsidRPr="00F67E9B" w:rsidRDefault="00AD2D56" w:rsidP="00AD2D56">
            <w:pPr>
              <w:spacing w:after="0"/>
              <w:jc w:val="both"/>
              <w:rPr>
                <w:rFonts w:ascii="Times New Roman" w:hAnsi="Times New Roman"/>
                <w:b/>
              </w:rPr>
            </w:pPr>
            <w:r w:rsidRPr="00F67E9B">
              <w:rPr>
                <w:rFonts w:ascii="Times New Roman" w:hAnsi="Times New Roman"/>
                <w:b/>
              </w:rPr>
              <w:t>-</w:t>
            </w:r>
            <w:r w:rsidRPr="00F67E9B">
              <w:rPr>
                <w:rFonts w:ascii="Times New Roman" w:hAnsi="Times New Roman"/>
                <w:i/>
              </w:rPr>
              <w:t>El, vizionarul Aureliu Manea</w:t>
            </w:r>
            <w:r w:rsidRPr="00F67E9B">
              <w:rPr>
                <w:rFonts w:ascii="Times New Roman" w:hAnsi="Times New Roman"/>
              </w:rPr>
              <w:t>, supliment al revistei Teatrul azi, București, 2000.</w:t>
            </w:r>
          </w:p>
          <w:p w14:paraId="403C4D76" w14:textId="77777777" w:rsidR="00AD2D56" w:rsidRDefault="00AD2D56" w:rsidP="00AD2D56">
            <w:pPr>
              <w:pStyle w:val="BodyText"/>
              <w:spacing w:after="0"/>
              <w:rPr>
                <w:rFonts w:ascii="Times New Roman" w:hAnsi="Times New Roman"/>
                <w:b/>
              </w:rPr>
            </w:pPr>
          </w:p>
          <w:p w14:paraId="64749028" w14:textId="77777777" w:rsidR="00AD2D56" w:rsidRPr="00D75A2D" w:rsidRDefault="00AD2D56" w:rsidP="00AD2D56">
            <w:pPr>
              <w:spacing w:after="0"/>
              <w:jc w:val="both"/>
              <w:rPr>
                <w:rFonts w:ascii="Times New Roman" w:hAnsi="Times New Roman"/>
                <w:b/>
              </w:rPr>
            </w:pPr>
            <w:r w:rsidRPr="00D75A2D">
              <w:rPr>
                <w:rFonts w:ascii="Times New Roman" w:hAnsi="Times New Roman"/>
                <w:b/>
                <w:smallCaps/>
              </w:rPr>
              <w:t>Măniuțiu</w:t>
            </w:r>
            <w:r w:rsidRPr="00D75A2D">
              <w:rPr>
                <w:rFonts w:ascii="Times New Roman" w:hAnsi="Times New Roman"/>
                <w:b/>
              </w:rPr>
              <w:t xml:space="preserve"> Mihai</w:t>
            </w:r>
          </w:p>
          <w:p w14:paraId="66CB3974" w14:textId="77777777" w:rsidR="00AD2D56" w:rsidRPr="00F67E9B" w:rsidRDefault="00AD2D56" w:rsidP="00AD2D56">
            <w:pPr>
              <w:spacing w:after="0"/>
              <w:jc w:val="both"/>
              <w:rPr>
                <w:rFonts w:ascii="Times New Roman" w:hAnsi="Times New Roman"/>
              </w:rPr>
            </w:pPr>
            <w:r>
              <w:rPr>
                <w:rFonts w:ascii="Times New Roman" w:hAnsi="Times New Roman"/>
              </w:rPr>
              <w:t>-</w:t>
            </w:r>
            <w:r w:rsidRPr="00F67E9B">
              <w:rPr>
                <w:rFonts w:ascii="Times New Roman" w:hAnsi="Times New Roman"/>
                <w:i/>
              </w:rPr>
              <w:t>Act și Mimare</w:t>
            </w:r>
            <w:r w:rsidRPr="00F67E9B">
              <w:rPr>
                <w:rFonts w:ascii="Times New Roman" w:hAnsi="Times New Roman"/>
              </w:rPr>
              <w:t>, Ed. Eminescu, Bucurețti, 1989.</w:t>
            </w:r>
          </w:p>
          <w:p w14:paraId="1D67F8B3" w14:textId="77777777" w:rsidR="00AD2D56" w:rsidRPr="00F67E9B" w:rsidRDefault="00AD2D56" w:rsidP="00AD2D56">
            <w:pPr>
              <w:spacing w:after="0"/>
              <w:jc w:val="both"/>
              <w:rPr>
                <w:rFonts w:ascii="Times New Roman" w:hAnsi="Times New Roman"/>
              </w:rPr>
            </w:pPr>
            <w:r>
              <w:rPr>
                <w:rFonts w:ascii="Times New Roman" w:hAnsi="Times New Roman"/>
              </w:rPr>
              <w:t>-</w:t>
            </w:r>
            <w:r w:rsidRPr="00F67E9B">
              <w:rPr>
                <w:rFonts w:ascii="Times New Roman" w:hAnsi="Times New Roman"/>
                <w:i/>
              </w:rPr>
              <w:t>Redescoperirea actorului</w:t>
            </w:r>
            <w:r w:rsidRPr="00F67E9B">
              <w:rPr>
                <w:rFonts w:ascii="Times New Roman" w:hAnsi="Times New Roman"/>
              </w:rPr>
              <w:t>, Ed. Meridiane, București, 1985.</w:t>
            </w:r>
          </w:p>
          <w:p w14:paraId="38BCB189" w14:textId="77777777" w:rsidR="00AD2D56" w:rsidRDefault="00AD2D56" w:rsidP="00AD2D56">
            <w:pPr>
              <w:tabs>
                <w:tab w:val="left" w:pos="3750"/>
              </w:tabs>
              <w:spacing w:after="0"/>
              <w:jc w:val="both"/>
              <w:rPr>
                <w:rFonts w:ascii="Times New Roman" w:hAnsi="Times New Roman"/>
              </w:rPr>
            </w:pPr>
            <w:r>
              <w:rPr>
                <w:rFonts w:ascii="Times New Roman" w:hAnsi="Times New Roman"/>
              </w:rPr>
              <w:t>-</w:t>
            </w:r>
            <w:r w:rsidRPr="00F67E9B">
              <w:rPr>
                <w:rFonts w:ascii="Times New Roman" w:hAnsi="Times New Roman"/>
                <w:i/>
              </w:rPr>
              <w:t>Despre Mască și Iluzie</w:t>
            </w:r>
            <w:r w:rsidRPr="00F67E9B">
              <w:rPr>
                <w:rFonts w:ascii="Times New Roman" w:hAnsi="Times New Roman"/>
              </w:rPr>
              <w:t>, Humanitas, 2007.</w:t>
            </w:r>
          </w:p>
          <w:p w14:paraId="39F3ABB0" w14:textId="77777777" w:rsidR="00AD2D56" w:rsidRDefault="00AD2D56" w:rsidP="00AD2D56">
            <w:pPr>
              <w:tabs>
                <w:tab w:val="left" w:pos="3750"/>
              </w:tabs>
              <w:spacing w:after="0"/>
              <w:jc w:val="both"/>
              <w:rPr>
                <w:rFonts w:ascii="Times New Roman" w:hAnsi="Times New Roman"/>
              </w:rPr>
            </w:pPr>
          </w:p>
          <w:p w14:paraId="540E4D63" w14:textId="77777777" w:rsidR="00AD2D56" w:rsidRPr="00244065" w:rsidRDefault="00AD2D56" w:rsidP="00AD2D56">
            <w:pPr>
              <w:tabs>
                <w:tab w:val="left" w:pos="3750"/>
              </w:tabs>
              <w:spacing w:after="0"/>
              <w:jc w:val="both"/>
              <w:rPr>
                <w:rFonts w:ascii="Times New Roman" w:hAnsi="Times New Roman"/>
                <w:b/>
              </w:rPr>
            </w:pPr>
            <w:r w:rsidRPr="00244065">
              <w:rPr>
                <w:rFonts w:ascii="Times New Roman" w:hAnsi="Times New Roman"/>
                <w:b/>
              </w:rPr>
              <w:t>EUGENIO BARBA</w:t>
            </w:r>
          </w:p>
          <w:p w14:paraId="43BBAF9F" w14:textId="77777777" w:rsidR="00AD2D56" w:rsidRDefault="00AD2D56" w:rsidP="00AD2D56">
            <w:pPr>
              <w:pStyle w:val="List2"/>
              <w:ind w:left="0" w:firstLine="0"/>
              <w:rPr>
                <w:sz w:val="22"/>
                <w:szCs w:val="22"/>
              </w:rPr>
            </w:pPr>
            <w:r>
              <w:rPr>
                <w:sz w:val="22"/>
                <w:szCs w:val="22"/>
              </w:rPr>
              <w:t xml:space="preserve">-Eugenio Barba, </w:t>
            </w:r>
            <w:r w:rsidRPr="005C51B8">
              <w:rPr>
                <w:i/>
                <w:sz w:val="22"/>
                <w:szCs w:val="22"/>
              </w:rPr>
              <w:t>Casa în flăcări, despre regie și dramaturgie</w:t>
            </w:r>
            <w:r>
              <w:rPr>
                <w:sz w:val="22"/>
                <w:szCs w:val="22"/>
              </w:rPr>
              <w:t>, Nemira</w:t>
            </w:r>
          </w:p>
          <w:p w14:paraId="124D4CBE" w14:textId="77777777" w:rsidR="00AD2D56" w:rsidRDefault="00AD2D56" w:rsidP="00AD2D56">
            <w:pPr>
              <w:pStyle w:val="List2"/>
              <w:ind w:left="0" w:firstLine="0"/>
              <w:rPr>
                <w:sz w:val="22"/>
                <w:szCs w:val="22"/>
              </w:rPr>
            </w:pPr>
            <w:r>
              <w:rPr>
                <w:sz w:val="22"/>
                <w:szCs w:val="22"/>
              </w:rPr>
              <w:t xml:space="preserve">- Eugenio Barba, </w:t>
            </w:r>
            <w:r w:rsidRPr="005C51B8">
              <w:rPr>
                <w:i/>
                <w:sz w:val="22"/>
                <w:szCs w:val="22"/>
              </w:rPr>
              <w:t>Teatru, singurătate, meșteșug, revoltă</w:t>
            </w:r>
            <w:r>
              <w:rPr>
                <w:sz w:val="22"/>
                <w:szCs w:val="22"/>
              </w:rPr>
              <w:t>, Nemira, 2013</w:t>
            </w:r>
          </w:p>
          <w:p w14:paraId="3A85D0AB" w14:textId="77777777" w:rsidR="00AD2D56" w:rsidRDefault="00AD2D56" w:rsidP="00AD2D56">
            <w:pPr>
              <w:pStyle w:val="List2"/>
              <w:ind w:left="0" w:firstLine="0"/>
              <w:rPr>
                <w:sz w:val="22"/>
                <w:szCs w:val="22"/>
              </w:rPr>
            </w:pPr>
            <w:r>
              <w:rPr>
                <w:sz w:val="22"/>
                <w:szCs w:val="22"/>
              </w:rPr>
              <w:t>-Eugenio Barba, Cele cinci continente ale teatrului. Fapte și legende din cultura materială a actorului, Nemira, Fits, 2018</w:t>
            </w:r>
          </w:p>
          <w:p w14:paraId="2B3D25A0" w14:textId="3AA2FA13" w:rsidR="00C50E0A" w:rsidRDefault="00AD2D56" w:rsidP="00AD2D56">
            <w:pPr>
              <w:ind w:left="360"/>
              <w:rPr>
                <w:sz w:val="22"/>
                <w:szCs w:val="22"/>
              </w:rPr>
            </w:pPr>
            <w:r>
              <w:rPr>
                <w:sz w:val="22"/>
                <w:szCs w:val="22"/>
              </w:rPr>
              <w:t>-Studia Dramatica, număr special dedicat lui E. Barba si Odin Teatret la 50 ani de la înființare, 2014.</w:t>
            </w:r>
          </w:p>
          <w:p w14:paraId="7D68B327" w14:textId="77777777" w:rsidR="00AD2D56" w:rsidRDefault="00AD2D56" w:rsidP="00AD2D56">
            <w:pPr>
              <w:ind w:left="360"/>
              <w:rPr>
                <w:sz w:val="22"/>
                <w:szCs w:val="22"/>
              </w:rPr>
            </w:pPr>
          </w:p>
          <w:p w14:paraId="7FA49444" w14:textId="77777777" w:rsidR="00AD2D56" w:rsidRPr="00F67E9B" w:rsidRDefault="00AD2D56" w:rsidP="00AD2D56">
            <w:pPr>
              <w:spacing w:after="0"/>
              <w:ind w:firstLine="284"/>
              <w:jc w:val="center"/>
              <w:rPr>
                <w:rFonts w:ascii="Times New Roman" w:hAnsi="Times New Roman"/>
                <w:b/>
              </w:rPr>
            </w:pPr>
            <w:r w:rsidRPr="00F67E9B">
              <w:rPr>
                <w:rFonts w:ascii="Times New Roman" w:hAnsi="Times New Roman"/>
                <w:b/>
              </w:rPr>
              <w:t>Spectacole şi filme de vizionat</w:t>
            </w:r>
          </w:p>
          <w:p w14:paraId="67D8E611" w14:textId="77777777" w:rsidR="00AD2D56" w:rsidRPr="00F67E9B" w:rsidRDefault="00AD2D56" w:rsidP="00AD2D56">
            <w:pPr>
              <w:spacing w:after="0"/>
              <w:ind w:firstLine="284"/>
              <w:jc w:val="both"/>
              <w:rPr>
                <w:rFonts w:ascii="Times New Roman" w:hAnsi="Times New Roman"/>
              </w:rPr>
            </w:pPr>
          </w:p>
          <w:p w14:paraId="06FF13A3" w14:textId="77777777" w:rsidR="00AD2D56" w:rsidRPr="00F67E9B" w:rsidRDefault="00AD2D56" w:rsidP="00AD2D56">
            <w:pPr>
              <w:spacing w:after="0"/>
              <w:ind w:firstLine="284"/>
              <w:jc w:val="both"/>
              <w:rPr>
                <w:rFonts w:ascii="Times New Roman" w:hAnsi="Times New Roman"/>
              </w:rPr>
            </w:pPr>
            <w:r w:rsidRPr="00F67E9B">
              <w:rPr>
                <w:rFonts w:ascii="Times New Roman" w:hAnsi="Times New Roman"/>
              </w:rPr>
              <w:t>-</w:t>
            </w:r>
            <w:r w:rsidRPr="00F67E9B">
              <w:rPr>
                <w:rFonts w:ascii="Times New Roman" w:hAnsi="Times New Roman"/>
                <w:smallCaps/>
              </w:rPr>
              <w:t>Brook</w:t>
            </w:r>
            <w:r w:rsidRPr="00F67E9B">
              <w:rPr>
                <w:rFonts w:ascii="Times New Roman" w:hAnsi="Times New Roman"/>
              </w:rPr>
              <w:t xml:space="preserve"> Peter, </w:t>
            </w:r>
            <w:r w:rsidRPr="00F67E9B">
              <w:rPr>
                <w:rFonts w:ascii="Times New Roman" w:hAnsi="Times New Roman"/>
                <w:i/>
              </w:rPr>
              <w:t>La Tragédie d’Hamlet</w:t>
            </w:r>
            <w:r w:rsidRPr="00F67E9B">
              <w:rPr>
                <w:rFonts w:ascii="Times New Roman" w:hAnsi="Times New Roman"/>
              </w:rPr>
              <w:t>, cu Adrian Lester, Théâtre des Bouffes du Nord, 2000 [înregistrare video 2001].</w:t>
            </w:r>
          </w:p>
          <w:p w14:paraId="02A1188E" w14:textId="77777777" w:rsidR="00AD2D56" w:rsidRPr="00F67E9B" w:rsidRDefault="00AD2D56" w:rsidP="00AD2D56">
            <w:pPr>
              <w:spacing w:after="0"/>
              <w:ind w:firstLine="284"/>
              <w:jc w:val="both"/>
              <w:rPr>
                <w:rFonts w:ascii="Times New Roman" w:hAnsi="Times New Roman"/>
              </w:rPr>
            </w:pPr>
            <w:r w:rsidRPr="00F67E9B">
              <w:rPr>
                <w:rFonts w:ascii="Times New Roman" w:hAnsi="Times New Roman"/>
              </w:rPr>
              <w:t>-</w:t>
            </w:r>
            <w:r w:rsidRPr="00F67E9B">
              <w:rPr>
                <w:rFonts w:ascii="Times New Roman" w:hAnsi="Times New Roman"/>
                <w:smallCaps/>
              </w:rPr>
              <w:t>Brook</w:t>
            </w:r>
            <w:r w:rsidRPr="00F67E9B">
              <w:rPr>
                <w:rFonts w:ascii="Times New Roman" w:hAnsi="Times New Roman"/>
              </w:rPr>
              <w:t xml:space="preserve"> Peter, </w:t>
            </w:r>
            <w:r w:rsidRPr="00F67E9B">
              <w:rPr>
                <w:rFonts w:ascii="Times New Roman" w:hAnsi="Times New Roman"/>
                <w:i/>
              </w:rPr>
              <w:t>Timon din Atena</w:t>
            </w:r>
            <w:r w:rsidRPr="00F67E9B">
              <w:rPr>
                <w:rFonts w:ascii="Times New Roman" w:hAnsi="Times New Roman"/>
              </w:rPr>
              <w:t>, Théâtre des Bouffes du Nord, 1974.</w:t>
            </w:r>
          </w:p>
          <w:p w14:paraId="7937A5DF" w14:textId="77777777" w:rsidR="00AD2D56" w:rsidRPr="00F67E9B" w:rsidRDefault="00AD2D56" w:rsidP="00AD2D56">
            <w:pPr>
              <w:spacing w:after="0"/>
              <w:ind w:firstLine="284"/>
              <w:jc w:val="both"/>
              <w:rPr>
                <w:rFonts w:ascii="Times New Roman" w:hAnsi="Times New Roman"/>
              </w:rPr>
            </w:pPr>
            <w:r w:rsidRPr="00F67E9B">
              <w:rPr>
                <w:rFonts w:ascii="Times New Roman" w:hAnsi="Times New Roman"/>
              </w:rPr>
              <w:t>-</w:t>
            </w:r>
            <w:r w:rsidRPr="00F67E9B">
              <w:rPr>
                <w:rFonts w:ascii="Times New Roman" w:hAnsi="Times New Roman"/>
                <w:smallCaps/>
              </w:rPr>
              <w:t>Mnouchkine</w:t>
            </w:r>
            <w:r w:rsidRPr="00F67E9B">
              <w:rPr>
                <w:rFonts w:ascii="Times New Roman" w:hAnsi="Times New Roman"/>
              </w:rPr>
              <w:t xml:space="preserve"> Ariane, </w:t>
            </w:r>
            <w:r w:rsidRPr="00F67E9B">
              <w:rPr>
                <w:rFonts w:ascii="Times New Roman" w:hAnsi="Times New Roman"/>
                <w:i/>
              </w:rPr>
              <w:t>Molière</w:t>
            </w:r>
            <w:r w:rsidRPr="00F67E9B">
              <w:rPr>
                <w:rFonts w:ascii="Times New Roman" w:hAnsi="Times New Roman"/>
              </w:rPr>
              <w:t>, cu Philippe Caubère, Joséphine Derenne, Roger Planchon, Produs de Les Films du Soleil et de la Nuit, 1978.</w:t>
            </w:r>
          </w:p>
          <w:p w14:paraId="66E3553F" w14:textId="77777777" w:rsidR="00AD2D56" w:rsidRPr="00F67E9B" w:rsidRDefault="00AD2D56" w:rsidP="00AD2D56">
            <w:pPr>
              <w:spacing w:after="0"/>
              <w:ind w:firstLine="284"/>
              <w:jc w:val="both"/>
              <w:rPr>
                <w:rFonts w:ascii="Times New Roman" w:hAnsi="Times New Roman"/>
              </w:rPr>
            </w:pPr>
            <w:r w:rsidRPr="00F67E9B">
              <w:rPr>
                <w:rFonts w:ascii="Times New Roman" w:hAnsi="Times New Roman"/>
              </w:rPr>
              <w:t>-</w:t>
            </w:r>
            <w:r w:rsidRPr="00F67E9B">
              <w:rPr>
                <w:rFonts w:ascii="Times New Roman" w:hAnsi="Times New Roman"/>
                <w:smallCaps/>
              </w:rPr>
              <w:t>Mnouchkine</w:t>
            </w:r>
            <w:r w:rsidRPr="00F67E9B">
              <w:rPr>
                <w:rFonts w:ascii="Times New Roman" w:hAnsi="Times New Roman"/>
              </w:rPr>
              <w:t xml:space="preserve"> Ariane, </w:t>
            </w:r>
            <w:r w:rsidRPr="00F67E9B">
              <w:rPr>
                <w:rFonts w:ascii="Times New Roman" w:hAnsi="Times New Roman"/>
                <w:i/>
              </w:rPr>
              <w:t>Tambours sur la digue</w:t>
            </w:r>
            <w:r w:rsidRPr="00F67E9B">
              <w:rPr>
                <w:rFonts w:ascii="Times New Roman" w:hAnsi="Times New Roman"/>
              </w:rPr>
              <w:t xml:space="preserve">, </w:t>
            </w:r>
            <w:r w:rsidRPr="00F67E9B">
              <w:rPr>
                <w:rFonts w:ascii="Times New Roman" w:hAnsi="Times New Roman"/>
                <w:i/>
              </w:rPr>
              <w:t>sous forme de pièce ancienne pour marionnettes jouée par des acteurs</w:t>
            </w:r>
            <w:r w:rsidRPr="00F67E9B">
              <w:rPr>
                <w:rFonts w:ascii="Times New Roman" w:hAnsi="Times New Roman"/>
              </w:rPr>
              <w:t>, La Cartoucherie, 1999.</w:t>
            </w:r>
          </w:p>
          <w:p w14:paraId="0C3F9E32" w14:textId="3A4A3EC2" w:rsidR="00AD2D56" w:rsidRPr="00D67B43" w:rsidRDefault="00AD2D56" w:rsidP="00AD2D56">
            <w:pPr>
              <w:ind w:left="360"/>
              <w:rPr>
                <w:rFonts w:ascii="Times New Roman" w:hAnsi="Times New Roman"/>
              </w:rPr>
            </w:pPr>
            <w:r w:rsidRPr="00F67E9B">
              <w:rPr>
                <w:rFonts w:ascii="Times New Roman" w:hAnsi="Times New Roman"/>
                <w:smallCaps/>
              </w:rPr>
              <w:t>-Mnouchkine</w:t>
            </w:r>
            <w:r w:rsidRPr="00F67E9B">
              <w:rPr>
                <w:rFonts w:ascii="Times New Roman" w:hAnsi="Times New Roman"/>
              </w:rPr>
              <w:t xml:space="preserve"> Ariane, </w:t>
            </w:r>
            <w:r w:rsidRPr="00F67E9B">
              <w:rPr>
                <w:rFonts w:ascii="Times New Roman" w:hAnsi="Times New Roman"/>
                <w:i/>
              </w:rPr>
              <w:t xml:space="preserve">Les Éphémères, </w:t>
            </w:r>
            <w:r w:rsidRPr="00F67E9B">
              <w:rPr>
                <w:rFonts w:ascii="Times New Roman" w:hAnsi="Times New Roman"/>
              </w:rPr>
              <w:t>spectacle filmé par Bernard Zitzerman, Arte éd. 2009.</w:t>
            </w:r>
          </w:p>
          <w:p w14:paraId="28D0D0F1" w14:textId="31F99F3D" w:rsidR="00C50E0A" w:rsidRPr="00C02345" w:rsidRDefault="00C50E0A" w:rsidP="00C50E0A">
            <w:pPr>
              <w:spacing w:after="0" w:line="240" w:lineRule="auto"/>
              <w:rPr>
                <w:rFonts w:ascii="Cambria" w:hAnsi="Cambria"/>
                <w:sz w:val="20"/>
                <w:szCs w:val="20"/>
              </w:rPr>
            </w:pPr>
          </w:p>
        </w:tc>
      </w:tr>
    </w:tbl>
    <w:p w14:paraId="65CC45BE" w14:textId="77777777" w:rsidR="0084063D" w:rsidRDefault="0084063D" w:rsidP="00F01F2B">
      <w:pPr>
        <w:rPr>
          <w:rFonts w:ascii="Cambria" w:hAnsi="Cambria"/>
          <w:sz w:val="20"/>
          <w:szCs w:val="20"/>
        </w:rPr>
      </w:pPr>
    </w:p>
    <w:p w14:paraId="4A5A0AA0" w14:textId="7A6B815C" w:rsidR="00036059" w:rsidRDefault="00036059" w:rsidP="000F20F3">
      <w:pPr>
        <w:spacing w:after="0" w:line="240" w:lineRule="auto"/>
        <w:ind w:left="-426"/>
        <w:rPr>
          <w:rFonts w:ascii="Cambria" w:hAnsi="Cambria"/>
          <w:b/>
          <w:sz w:val="20"/>
          <w:szCs w:val="20"/>
        </w:rPr>
      </w:pPr>
      <w:r>
        <w:rPr>
          <w:rFonts w:ascii="Cambria" w:hAnsi="Cambria"/>
          <w:b/>
          <w:sz w:val="20"/>
          <w:szCs w:val="20"/>
        </w:rPr>
        <w:t>9</w:t>
      </w:r>
      <w:r w:rsidRPr="003F481E">
        <w:rPr>
          <w:rFonts w:ascii="Cambria" w:hAnsi="Cambria"/>
          <w:b/>
          <w:sz w:val="20"/>
          <w:szCs w:val="20"/>
        </w:rPr>
        <w:t xml:space="preserve">. </w:t>
      </w:r>
      <w:r w:rsidR="00FA3D17" w:rsidRP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39068A" w14:paraId="697653B0" w14:textId="77777777" w:rsidTr="00820A4F">
        <w:trPr>
          <w:trHeight w:val="2869"/>
        </w:trPr>
        <w:tc>
          <w:tcPr>
            <w:tcW w:w="10491" w:type="dxa"/>
          </w:tcPr>
          <w:p w14:paraId="191027E6"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Conţinutul disciplinei este în concordanţă cu ceea ce se predă în domeniu la universităţi reputate din străinătate (Universitatea Paris III-Sorbona Nouă, Universitatea Paris IV-Sorbona, Universitatea din Geneva, Universitatea din Edinburgh, Universitatea din Utrecht) şi propune abordări inovatoare ale materiei, din perspectivă interdisciplinară.</w:t>
            </w:r>
          </w:p>
          <w:p w14:paraId="1BD75E46" w14:textId="77777777" w:rsidR="00B01664" w:rsidRPr="00D67B43" w:rsidRDefault="00B01664" w:rsidP="00B01664">
            <w:pPr>
              <w:widowControl w:val="0"/>
              <w:numPr>
                <w:ilvl w:val="0"/>
                <w:numId w:val="4"/>
              </w:numPr>
              <w:autoSpaceDE w:val="0"/>
              <w:autoSpaceDN w:val="0"/>
              <w:adjustRightInd w:val="0"/>
              <w:spacing w:after="0" w:line="240" w:lineRule="auto"/>
              <w:jc w:val="both"/>
              <w:rPr>
                <w:rFonts w:ascii="Times New Roman" w:hAnsi="Times New Roman"/>
                <w:lang w:val="fr-FR"/>
              </w:rPr>
            </w:pPr>
            <w:proofErr w:type="spellStart"/>
            <w:r w:rsidRPr="00D67B43">
              <w:rPr>
                <w:rFonts w:ascii="Times New Roman" w:hAnsi="Times New Roman"/>
                <w:lang w:val="fr-FR"/>
              </w:rPr>
              <w:t>Tematica</w:t>
            </w:r>
            <w:proofErr w:type="spellEnd"/>
            <w:r w:rsidRPr="00D67B43">
              <w:rPr>
                <w:rFonts w:ascii="Times New Roman" w:hAnsi="Times New Roman"/>
                <w:lang w:val="fr-FR"/>
              </w:rPr>
              <w:t xml:space="preserve"> este </w:t>
            </w:r>
            <w:proofErr w:type="spellStart"/>
            <w:r w:rsidRPr="00D67B43">
              <w:rPr>
                <w:rFonts w:ascii="Times New Roman" w:hAnsi="Times New Roman"/>
                <w:lang w:val="fr-FR"/>
              </w:rPr>
              <w:t>elaborată</w:t>
            </w:r>
            <w:proofErr w:type="spellEnd"/>
            <w:r w:rsidRPr="00D67B43">
              <w:rPr>
                <w:rFonts w:ascii="Times New Roman" w:hAnsi="Times New Roman"/>
                <w:lang w:val="fr-FR"/>
              </w:rPr>
              <w:t xml:space="preserve"> </w:t>
            </w:r>
            <w:proofErr w:type="spellStart"/>
            <w:r w:rsidRPr="00D67B43">
              <w:rPr>
                <w:rFonts w:ascii="Times New Roman" w:hAnsi="Times New Roman"/>
                <w:lang w:val="fr-FR"/>
              </w:rPr>
              <w:t>pe</w:t>
            </w:r>
            <w:proofErr w:type="spellEnd"/>
            <w:r w:rsidRPr="00D67B43">
              <w:rPr>
                <w:rFonts w:ascii="Times New Roman" w:hAnsi="Times New Roman"/>
                <w:lang w:val="fr-FR"/>
              </w:rPr>
              <w:t xml:space="preserve"> </w:t>
            </w:r>
            <w:proofErr w:type="spellStart"/>
            <w:r w:rsidRPr="00D67B43">
              <w:rPr>
                <w:rFonts w:ascii="Times New Roman" w:hAnsi="Times New Roman"/>
                <w:lang w:val="fr-FR"/>
              </w:rPr>
              <w:t>baza</w:t>
            </w:r>
            <w:proofErr w:type="spellEnd"/>
            <w:r w:rsidRPr="00D67B43">
              <w:rPr>
                <w:rFonts w:ascii="Times New Roman" w:hAnsi="Times New Roman"/>
                <w:lang w:val="fr-FR"/>
              </w:rPr>
              <w:t xml:space="preserve"> </w:t>
            </w:r>
            <w:proofErr w:type="spellStart"/>
            <w:r w:rsidRPr="00D67B43">
              <w:rPr>
                <w:rFonts w:ascii="Times New Roman" w:hAnsi="Times New Roman"/>
                <w:lang w:val="fr-FR"/>
              </w:rPr>
              <w:t>bibliografiei</w:t>
            </w:r>
            <w:proofErr w:type="spellEnd"/>
            <w:r w:rsidRPr="00D67B43">
              <w:rPr>
                <w:rFonts w:ascii="Times New Roman" w:hAnsi="Times New Roman"/>
                <w:lang w:val="fr-FR"/>
              </w:rPr>
              <w:t xml:space="preserve"> de </w:t>
            </w:r>
            <w:proofErr w:type="spellStart"/>
            <w:r w:rsidRPr="00D67B43">
              <w:rPr>
                <w:rFonts w:ascii="Times New Roman" w:hAnsi="Times New Roman"/>
                <w:lang w:val="fr-FR"/>
              </w:rPr>
              <w:t>specialitate</w:t>
            </w:r>
            <w:proofErr w:type="spellEnd"/>
            <w:r w:rsidRPr="00D67B43">
              <w:rPr>
                <w:rFonts w:ascii="Times New Roman" w:hAnsi="Times New Roman"/>
                <w:lang w:val="fr-FR"/>
              </w:rPr>
              <w:t xml:space="preserve"> </w:t>
            </w:r>
            <w:proofErr w:type="spellStart"/>
            <w:r w:rsidRPr="00D67B43">
              <w:rPr>
                <w:rFonts w:ascii="Times New Roman" w:hAnsi="Times New Roman"/>
                <w:lang w:val="fr-FR"/>
              </w:rPr>
              <w:t>în</w:t>
            </w:r>
            <w:proofErr w:type="spellEnd"/>
            <w:r w:rsidRPr="00D67B43">
              <w:rPr>
                <w:rFonts w:ascii="Times New Roman" w:hAnsi="Times New Roman"/>
                <w:lang w:val="fr-FR"/>
              </w:rPr>
              <w:t xml:space="preserve"> </w:t>
            </w:r>
            <w:proofErr w:type="spellStart"/>
            <w:r w:rsidRPr="00D67B43">
              <w:rPr>
                <w:rFonts w:ascii="Times New Roman" w:hAnsi="Times New Roman"/>
                <w:lang w:val="fr-FR"/>
              </w:rPr>
              <w:t>domeniu</w:t>
            </w:r>
            <w:proofErr w:type="spellEnd"/>
          </w:p>
          <w:p w14:paraId="3048745B"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lang w:val="fr-FR"/>
              </w:rPr>
              <w:t xml:space="preserve">O parte </w:t>
            </w:r>
            <w:proofErr w:type="spellStart"/>
            <w:r w:rsidRPr="00D67B43">
              <w:rPr>
                <w:rFonts w:ascii="Times New Roman" w:hAnsi="Times New Roman"/>
                <w:lang w:val="fr-FR"/>
              </w:rPr>
              <w:t>din</w:t>
            </w:r>
            <w:proofErr w:type="spellEnd"/>
            <w:r w:rsidRPr="00D67B43">
              <w:rPr>
                <w:rFonts w:ascii="Times New Roman" w:hAnsi="Times New Roman"/>
                <w:lang w:val="fr-FR"/>
              </w:rPr>
              <w:t xml:space="preserve"> </w:t>
            </w:r>
            <w:proofErr w:type="spellStart"/>
            <w:r w:rsidRPr="00D67B43">
              <w:rPr>
                <w:rFonts w:ascii="Times New Roman" w:hAnsi="Times New Roman"/>
                <w:lang w:val="fr-FR"/>
              </w:rPr>
              <w:t>elementele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componente</w:t>
            </w:r>
            <w:proofErr w:type="spellEnd"/>
            <w:r w:rsidRPr="00D67B43">
              <w:rPr>
                <w:rFonts w:ascii="Times New Roman" w:hAnsi="Times New Roman"/>
                <w:lang w:val="fr-FR"/>
              </w:rPr>
              <w:t xml:space="preserve"> ale </w:t>
            </w:r>
            <w:proofErr w:type="spellStart"/>
            <w:r w:rsidRPr="00D67B43">
              <w:rPr>
                <w:rFonts w:ascii="Times New Roman" w:hAnsi="Times New Roman"/>
                <w:lang w:val="fr-FR"/>
              </w:rPr>
              <w:t>cursului</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ale </w:t>
            </w:r>
            <w:proofErr w:type="spellStart"/>
            <w:r w:rsidRPr="00D67B43">
              <w:rPr>
                <w:rFonts w:ascii="Times New Roman" w:hAnsi="Times New Roman"/>
                <w:lang w:val="fr-FR"/>
              </w:rPr>
              <w:t>seminarului</w:t>
            </w:r>
            <w:proofErr w:type="spellEnd"/>
            <w:r w:rsidRPr="00D67B43">
              <w:rPr>
                <w:rFonts w:ascii="Times New Roman" w:hAnsi="Times New Roman"/>
                <w:lang w:val="fr-FR"/>
              </w:rPr>
              <w:t xml:space="preserve"> au </w:t>
            </w:r>
            <w:proofErr w:type="spellStart"/>
            <w:r w:rsidRPr="00D67B43">
              <w:rPr>
                <w:rFonts w:ascii="Times New Roman" w:hAnsi="Times New Roman"/>
                <w:lang w:val="fr-FR"/>
              </w:rPr>
              <w:t>fost</w:t>
            </w:r>
            <w:proofErr w:type="spellEnd"/>
            <w:r w:rsidRPr="00D67B43">
              <w:rPr>
                <w:rFonts w:ascii="Times New Roman" w:hAnsi="Times New Roman"/>
                <w:lang w:val="fr-FR"/>
              </w:rPr>
              <w:t xml:space="preserve"> </w:t>
            </w:r>
            <w:proofErr w:type="spellStart"/>
            <w:r w:rsidRPr="00D67B43">
              <w:rPr>
                <w:rFonts w:ascii="Times New Roman" w:hAnsi="Times New Roman"/>
                <w:lang w:val="fr-FR"/>
              </w:rPr>
              <w:t>prezentate</w:t>
            </w:r>
            <w:proofErr w:type="spellEnd"/>
            <w:r w:rsidRPr="00D67B43">
              <w:rPr>
                <w:rFonts w:ascii="Times New Roman" w:hAnsi="Times New Roman"/>
                <w:lang w:val="fr-FR"/>
              </w:rPr>
              <w:t xml:space="preserve"> la </w:t>
            </w:r>
            <w:proofErr w:type="spellStart"/>
            <w:r w:rsidRPr="00D67B43">
              <w:rPr>
                <w:rFonts w:ascii="Times New Roman" w:hAnsi="Times New Roman"/>
                <w:lang w:val="fr-FR"/>
              </w:rPr>
              <w:t>conferinţe</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w:t>
            </w:r>
            <w:proofErr w:type="spellStart"/>
            <w:r w:rsidRPr="00D67B43">
              <w:rPr>
                <w:rFonts w:ascii="Times New Roman" w:hAnsi="Times New Roman"/>
                <w:lang w:val="fr-FR"/>
              </w:rPr>
              <w:t>prelegeri</w:t>
            </w:r>
            <w:proofErr w:type="spellEnd"/>
            <w:r w:rsidRPr="00D67B43">
              <w:rPr>
                <w:rFonts w:ascii="Times New Roman" w:hAnsi="Times New Roman"/>
                <w:lang w:val="fr-FR"/>
              </w:rPr>
              <w:t xml:space="preserve"> </w:t>
            </w:r>
            <w:proofErr w:type="spellStart"/>
            <w:r w:rsidRPr="00D67B43">
              <w:rPr>
                <w:rFonts w:ascii="Times New Roman" w:hAnsi="Times New Roman"/>
                <w:lang w:val="fr-FR"/>
              </w:rPr>
              <w:t>naţionale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şi</w:t>
            </w:r>
            <w:proofErr w:type="spellEnd"/>
            <w:r w:rsidRPr="00D67B43">
              <w:rPr>
                <w:rFonts w:ascii="Times New Roman" w:hAnsi="Times New Roman"/>
                <w:lang w:val="fr-FR"/>
              </w:rPr>
              <w:t xml:space="preserve"> </w:t>
            </w:r>
            <w:proofErr w:type="spellStart"/>
            <w:r w:rsidRPr="00D67B43">
              <w:rPr>
                <w:rFonts w:ascii="Times New Roman" w:hAnsi="Times New Roman"/>
                <w:lang w:val="fr-FR"/>
              </w:rPr>
              <w:t>internaţionale</w:t>
            </w:r>
            <w:proofErr w:type="spellEnd"/>
            <w:r w:rsidRPr="00D67B43">
              <w:rPr>
                <w:rFonts w:ascii="Times New Roman" w:hAnsi="Times New Roman"/>
                <w:lang w:val="fr-FR"/>
              </w:rPr>
              <w:t xml:space="preserve"> </w:t>
            </w:r>
            <w:proofErr w:type="spellStart"/>
            <w:r w:rsidRPr="00D67B43">
              <w:rPr>
                <w:rFonts w:ascii="Times New Roman" w:hAnsi="Times New Roman"/>
                <w:lang w:val="fr-FR"/>
              </w:rPr>
              <w:t>relevante</w:t>
            </w:r>
            <w:proofErr w:type="spellEnd"/>
            <w:r w:rsidRPr="00D67B43">
              <w:rPr>
                <w:rFonts w:ascii="Times New Roman" w:hAnsi="Times New Roman"/>
                <w:lang w:val="fr-FR"/>
              </w:rPr>
              <w:t xml:space="preserve"> </w:t>
            </w:r>
            <w:proofErr w:type="spellStart"/>
            <w:r w:rsidRPr="00D67B43">
              <w:rPr>
                <w:rFonts w:ascii="Times New Roman" w:hAnsi="Times New Roman"/>
                <w:lang w:val="fr-FR"/>
              </w:rPr>
              <w:t>pentru</w:t>
            </w:r>
            <w:proofErr w:type="spellEnd"/>
            <w:r w:rsidRPr="00D67B43">
              <w:rPr>
                <w:rFonts w:ascii="Times New Roman" w:hAnsi="Times New Roman"/>
                <w:lang w:val="fr-FR"/>
              </w:rPr>
              <w:t xml:space="preserve"> </w:t>
            </w:r>
            <w:proofErr w:type="spellStart"/>
            <w:r w:rsidRPr="00D67B43">
              <w:rPr>
                <w:rFonts w:ascii="Times New Roman" w:hAnsi="Times New Roman"/>
                <w:lang w:val="fr-FR"/>
              </w:rPr>
              <w:t>domeniul</w:t>
            </w:r>
            <w:proofErr w:type="spellEnd"/>
            <w:r w:rsidRPr="00D67B43">
              <w:rPr>
                <w:rFonts w:ascii="Times New Roman" w:hAnsi="Times New Roman"/>
                <w:lang w:val="fr-FR"/>
              </w:rPr>
              <w:t xml:space="preserve"> </w:t>
            </w:r>
            <w:proofErr w:type="spellStart"/>
            <w:r w:rsidRPr="00D67B43">
              <w:rPr>
                <w:rFonts w:ascii="Times New Roman" w:hAnsi="Times New Roman"/>
                <w:lang w:val="fr-FR"/>
              </w:rPr>
              <w:t>Teatru</w:t>
            </w:r>
            <w:proofErr w:type="spellEnd"/>
          </w:p>
          <w:p w14:paraId="66A48120"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Temele de studiu propuse de acest curs şi seminar corespund unor câmpuri variate de activitate socio-profesională, definite de diverse asociaţii profesionale.</w:t>
            </w:r>
          </w:p>
          <w:p w14:paraId="4FFAA00F" w14:textId="77777777" w:rsidR="00B01664" w:rsidRPr="00D67B43" w:rsidRDefault="00B01664" w:rsidP="00B01664">
            <w:pPr>
              <w:numPr>
                <w:ilvl w:val="0"/>
                <w:numId w:val="4"/>
              </w:numPr>
              <w:spacing w:after="0" w:line="240" w:lineRule="auto"/>
              <w:jc w:val="both"/>
              <w:rPr>
                <w:rFonts w:ascii="Times New Roman" w:hAnsi="Times New Roman"/>
              </w:rPr>
            </w:pPr>
            <w:r w:rsidRPr="00D67B43">
              <w:rPr>
                <w:rFonts w:ascii="Times New Roman" w:hAnsi="Times New Roman"/>
              </w:rPr>
              <w:t>Angajatorii potenţiali vor putea recruta – ca urmare a acestui curs şi seminar – persoane cu bune capacităţi de înţelegere a conceptelor esteticii, dotate cu abilităţi superioare de aplicare practică a lor şi de înţelegere a modului în care o reflecţia teoretică structurată condiţionează şi îmbunătăţeşte activitatea practică.</w:t>
            </w:r>
          </w:p>
          <w:p w14:paraId="2B940AFD" w14:textId="5408C967" w:rsidR="0084568F" w:rsidRPr="00B01664" w:rsidRDefault="0084568F" w:rsidP="00B01664">
            <w:pPr>
              <w:spacing w:before="120" w:after="0" w:line="240" w:lineRule="auto"/>
              <w:ind w:left="360"/>
              <w:rPr>
                <w:rFonts w:ascii="Cambria" w:hAnsi="Cambria"/>
                <w:sz w:val="20"/>
                <w:szCs w:val="20"/>
              </w:rPr>
            </w:pPr>
          </w:p>
        </w:tc>
      </w:tr>
    </w:tbl>
    <w:p w14:paraId="7B13E652" w14:textId="77777777" w:rsidR="000B6EB1" w:rsidRDefault="000B6EB1" w:rsidP="00F01F2B">
      <w:pPr>
        <w:rPr>
          <w:rFonts w:ascii="Cambria" w:hAnsi="Cambria"/>
          <w:sz w:val="20"/>
          <w:szCs w:val="20"/>
        </w:rPr>
      </w:pPr>
    </w:p>
    <w:p w14:paraId="20194EDF" w14:textId="6009062E" w:rsidR="000B6EB1" w:rsidRDefault="0084568F" w:rsidP="00357598">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39068A" w14:paraId="06629255" w14:textId="77777777" w:rsidTr="00820A4F">
        <w:trPr>
          <w:trHeight w:val="284"/>
        </w:trPr>
        <w:tc>
          <w:tcPr>
            <w:tcW w:w="2839" w:type="dxa"/>
            <w:vAlign w:val="center"/>
          </w:tcPr>
          <w:p w14:paraId="2C2573E7"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550" w:type="dxa"/>
            <w:vAlign w:val="center"/>
          </w:tcPr>
          <w:p w14:paraId="33DC37B7" w14:textId="77777777" w:rsidR="00357598" w:rsidRPr="00357598" w:rsidRDefault="00357598" w:rsidP="00373CCF">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vAlign w:val="center"/>
          </w:tcPr>
          <w:p w14:paraId="2252364F"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vAlign w:val="center"/>
          </w:tcPr>
          <w:p w14:paraId="46FA2B79"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10.3 Pondere din nota finală</w:t>
            </w:r>
          </w:p>
        </w:tc>
      </w:tr>
      <w:tr w:rsidR="00357598" w:rsidRPr="0039068A" w14:paraId="3DDA6B4F" w14:textId="77777777" w:rsidTr="00820A4F">
        <w:trPr>
          <w:trHeight w:val="284"/>
        </w:trPr>
        <w:tc>
          <w:tcPr>
            <w:tcW w:w="2839" w:type="dxa"/>
            <w:vMerge w:val="restart"/>
            <w:vAlign w:val="center"/>
          </w:tcPr>
          <w:p w14:paraId="0E948466"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10.4 Curs</w:t>
            </w:r>
          </w:p>
        </w:tc>
        <w:tc>
          <w:tcPr>
            <w:tcW w:w="2550" w:type="dxa"/>
            <w:vAlign w:val="center"/>
          </w:tcPr>
          <w:p w14:paraId="0AE4FA47"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xml:space="preserve">asimilarea şi înţelegerea corecta a noţiunilor şi </w:t>
            </w:r>
            <w:r w:rsidRPr="00D67B43">
              <w:rPr>
                <w:rFonts w:ascii="Times New Roman" w:hAnsi="Times New Roman"/>
              </w:rPr>
              <w:lastRenderedPageBreak/>
              <w:t>conceptelor predate</w:t>
            </w:r>
          </w:p>
          <w:p w14:paraId="0D623F00"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xml:space="preserve">- capacitatea de a avea o perspectivă analitică asupra teoriilor şi practicilor studiate </w:t>
            </w:r>
          </w:p>
          <w:p w14:paraId="0D17A83D" w14:textId="77777777" w:rsidR="00B01664" w:rsidRPr="00D67B43" w:rsidRDefault="00B01664" w:rsidP="00B01664">
            <w:pPr>
              <w:widowControl w:val="0"/>
              <w:autoSpaceDE w:val="0"/>
              <w:autoSpaceDN w:val="0"/>
              <w:adjustRightInd w:val="0"/>
              <w:spacing w:after="0"/>
              <w:rPr>
                <w:rFonts w:ascii="Times New Roman" w:hAnsi="Times New Roman"/>
              </w:rPr>
            </w:pPr>
            <w:r w:rsidRPr="00D67B43">
              <w:rPr>
                <w:rFonts w:ascii="Times New Roman" w:hAnsi="Times New Roman"/>
              </w:rPr>
              <w:t>- coerenţa argumentaţiei în prezentarea temei propuse</w:t>
            </w:r>
          </w:p>
          <w:p w14:paraId="5F9DD957" w14:textId="77777777" w:rsidR="00B01664" w:rsidRDefault="00B01664" w:rsidP="00B01664">
            <w:pPr>
              <w:spacing w:after="0" w:line="240" w:lineRule="auto"/>
              <w:rPr>
                <w:rFonts w:ascii="Times New Roman" w:hAnsi="Times New Roman"/>
              </w:rPr>
            </w:pPr>
            <w:r w:rsidRPr="00D67B43">
              <w:rPr>
                <w:rFonts w:ascii="Times New Roman" w:hAnsi="Times New Roman"/>
              </w:rPr>
              <w:t>- corectitudinea gramaticala şi ortografică a redactării</w:t>
            </w:r>
          </w:p>
          <w:p w14:paraId="72A7F566"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307E3AAC"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59DB29F" w14:textId="43B453F4" w:rsidR="00357598" w:rsidRPr="00357598" w:rsidRDefault="00B01664" w:rsidP="00373CCF">
            <w:pPr>
              <w:spacing w:after="0" w:line="240" w:lineRule="auto"/>
              <w:rPr>
                <w:rFonts w:ascii="Cambria" w:hAnsi="Cambria"/>
                <w:sz w:val="20"/>
                <w:szCs w:val="20"/>
              </w:rPr>
            </w:pPr>
            <w:r>
              <w:rPr>
                <w:rFonts w:ascii="Cambria" w:hAnsi="Cambria"/>
                <w:sz w:val="20"/>
                <w:szCs w:val="20"/>
              </w:rPr>
              <w:t>50%</w:t>
            </w:r>
          </w:p>
        </w:tc>
      </w:tr>
      <w:tr w:rsidR="00357598" w:rsidRPr="0039068A" w14:paraId="685D657C" w14:textId="77777777" w:rsidTr="00820A4F">
        <w:trPr>
          <w:trHeight w:val="284"/>
        </w:trPr>
        <w:tc>
          <w:tcPr>
            <w:tcW w:w="2839" w:type="dxa"/>
            <w:vMerge/>
            <w:vAlign w:val="center"/>
          </w:tcPr>
          <w:p w14:paraId="7F537EC0" w14:textId="77777777" w:rsidR="00357598" w:rsidRPr="00357598" w:rsidRDefault="00357598" w:rsidP="00373CCF">
            <w:pPr>
              <w:spacing w:after="0" w:line="240" w:lineRule="auto"/>
              <w:rPr>
                <w:rFonts w:ascii="Cambria" w:hAnsi="Cambria"/>
                <w:sz w:val="20"/>
                <w:szCs w:val="20"/>
              </w:rPr>
            </w:pPr>
          </w:p>
        </w:tc>
        <w:tc>
          <w:tcPr>
            <w:tcW w:w="2550" w:type="dxa"/>
            <w:vAlign w:val="center"/>
          </w:tcPr>
          <w:p w14:paraId="41328FC6" w14:textId="14A667CF" w:rsidR="00357598" w:rsidRPr="00357598" w:rsidRDefault="00357598" w:rsidP="00373CCF">
            <w:pPr>
              <w:spacing w:after="0" w:line="240" w:lineRule="auto"/>
              <w:rPr>
                <w:rFonts w:ascii="Cambria" w:hAnsi="Cambria"/>
                <w:sz w:val="20"/>
                <w:szCs w:val="20"/>
              </w:rPr>
            </w:pPr>
          </w:p>
        </w:tc>
        <w:tc>
          <w:tcPr>
            <w:tcW w:w="2409" w:type="dxa"/>
            <w:vAlign w:val="center"/>
          </w:tcPr>
          <w:p w14:paraId="4BC27ADE"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EF06B9D" w14:textId="77777777" w:rsidR="00357598" w:rsidRPr="00357598" w:rsidRDefault="00357598" w:rsidP="00373CCF">
            <w:pPr>
              <w:spacing w:after="0" w:line="240" w:lineRule="auto"/>
              <w:rPr>
                <w:rFonts w:ascii="Cambria" w:hAnsi="Cambria"/>
                <w:sz w:val="20"/>
                <w:szCs w:val="20"/>
              </w:rPr>
            </w:pPr>
          </w:p>
        </w:tc>
      </w:tr>
      <w:tr w:rsidR="00357598" w:rsidRPr="0039068A" w14:paraId="4000A1C8" w14:textId="77777777" w:rsidTr="00820A4F">
        <w:trPr>
          <w:trHeight w:val="284"/>
        </w:trPr>
        <w:tc>
          <w:tcPr>
            <w:tcW w:w="2839" w:type="dxa"/>
            <w:vMerge w:val="restart"/>
            <w:vAlign w:val="center"/>
          </w:tcPr>
          <w:p w14:paraId="620B4533" w14:textId="77777777" w:rsidR="00357598" w:rsidRPr="00357598" w:rsidRDefault="00357598" w:rsidP="00373CCF">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vAlign w:val="center"/>
          </w:tcPr>
          <w:p w14:paraId="0FED27A4" w14:textId="77777777" w:rsidR="00B01664" w:rsidRDefault="00B01664" w:rsidP="00B01664">
            <w:pPr>
              <w:spacing w:after="0" w:line="240" w:lineRule="auto"/>
              <w:rPr>
                <w:rFonts w:ascii="Times New Roman" w:hAnsi="Times New Roman"/>
              </w:rPr>
            </w:pPr>
            <w:r w:rsidRPr="00D67B43">
              <w:rPr>
                <w:rFonts w:ascii="Times New Roman" w:hAnsi="Times New Roman"/>
              </w:rPr>
              <w:t>Prezenţă, implicare activă, participare la discuţii, capacitatea de a interacţiona cu colegii şi cadrul didactic.</w:t>
            </w:r>
          </w:p>
          <w:p w14:paraId="303953B9" w14:textId="77777777" w:rsidR="00B01664" w:rsidRDefault="00B01664" w:rsidP="00B01664">
            <w:pPr>
              <w:spacing w:after="0" w:line="240" w:lineRule="auto"/>
              <w:rPr>
                <w:rFonts w:ascii="Times New Roman" w:hAnsi="Times New Roman"/>
              </w:rPr>
            </w:pPr>
          </w:p>
          <w:p w14:paraId="224DBEFE" w14:textId="77777777" w:rsidR="00B01664" w:rsidRPr="00D67B43" w:rsidRDefault="00B01664" w:rsidP="00B01664">
            <w:pPr>
              <w:widowControl w:val="0"/>
              <w:autoSpaceDE w:val="0"/>
              <w:autoSpaceDN w:val="0"/>
              <w:adjustRightInd w:val="0"/>
              <w:rPr>
                <w:rFonts w:ascii="Times New Roman" w:hAnsi="Times New Roman"/>
              </w:rPr>
            </w:pPr>
            <w:r w:rsidRPr="00D67B43">
              <w:rPr>
                <w:rFonts w:ascii="Times New Roman" w:hAnsi="Times New Roman"/>
              </w:rPr>
              <w:t xml:space="preserve">-capacitatea de a avea o perspectivă analitică asupra teoriilor şi practicilor studiate </w:t>
            </w:r>
          </w:p>
          <w:p w14:paraId="656A98BB" w14:textId="77777777" w:rsidR="00357598" w:rsidRPr="00357598" w:rsidRDefault="00357598" w:rsidP="00373CCF">
            <w:pPr>
              <w:spacing w:after="0" w:line="240" w:lineRule="auto"/>
              <w:rPr>
                <w:rFonts w:ascii="Cambria" w:hAnsi="Cambria"/>
                <w:sz w:val="20"/>
                <w:szCs w:val="20"/>
              </w:rPr>
            </w:pPr>
          </w:p>
        </w:tc>
        <w:tc>
          <w:tcPr>
            <w:tcW w:w="2409" w:type="dxa"/>
            <w:vAlign w:val="center"/>
          </w:tcPr>
          <w:p w14:paraId="4DE4CFC3" w14:textId="77777777" w:rsidR="00B01664" w:rsidRDefault="00B01664" w:rsidP="00B01664">
            <w:pPr>
              <w:spacing w:after="0" w:line="240" w:lineRule="auto"/>
              <w:rPr>
                <w:rFonts w:ascii="Times New Roman" w:hAnsi="Times New Roman"/>
              </w:rPr>
            </w:pPr>
            <w:r w:rsidRPr="00D67B43">
              <w:rPr>
                <w:rFonts w:ascii="Times New Roman" w:hAnsi="Times New Roman"/>
              </w:rPr>
              <w:t>Evaluare pe parcursul semestrului, prin observare directă din partea ca</w:t>
            </w:r>
            <w:r>
              <w:rPr>
                <w:rFonts w:ascii="Times New Roman" w:hAnsi="Times New Roman"/>
              </w:rPr>
              <w:t>drului didactic:</w:t>
            </w:r>
          </w:p>
          <w:p w14:paraId="5E035902" w14:textId="77777777" w:rsidR="00B01664" w:rsidRDefault="00B01664" w:rsidP="00B01664">
            <w:pPr>
              <w:spacing w:after="0" w:line="240" w:lineRule="auto"/>
              <w:rPr>
                <w:rFonts w:ascii="Times New Roman" w:hAnsi="Times New Roman"/>
              </w:rPr>
            </w:pPr>
            <w:r>
              <w:rPr>
                <w:rFonts w:ascii="Times New Roman" w:hAnsi="Times New Roman"/>
              </w:rPr>
              <w:t>-participare activă la lecturi, discuții, dezbateri</w:t>
            </w:r>
          </w:p>
          <w:p w14:paraId="417A9484" w14:textId="77777777" w:rsidR="00B01664" w:rsidRDefault="00B01664" w:rsidP="00B01664">
            <w:pPr>
              <w:spacing w:after="0" w:line="240" w:lineRule="auto"/>
              <w:rPr>
                <w:rFonts w:ascii="Times New Roman" w:hAnsi="Times New Roman"/>
              </w:rPr>
            </w:pPr>
            <w:r>
              <w:rPr>
                <w:rFonts w:ascii="Times New Roman" w:hAnsi="Times New Roman"/>
              </w:rPr>
              <w:t>-</w:t>
            </w:r>
            <w:r w:rsidRPr="00D67B43">
              <w:rPr>
                <w:rFonts w:ascii="Times New Roman" w:hAnsi="Times New Roman"/>
              </w:rPr>
              <w:t>teste de verificare a cunostintelor în</w:t>
            </w:r>
            <w:r>
              <w:rPr>
                <w:rFonts w:ascii="Times New Roman" w:hAnsi="Times New Roman"/>
              </w:rPr>
              <w:t xml:space="preserve"> timpul orelor de seminar, </w:t>
            </w:r>
          </w:p>
          <w:p w14:paraId="16A07049" w14:textId="77777777" w:rsidR="00B01664" w:rsidRDefault="00B01664" w:rsidP="00B01664">
            <w:pPr>
              <w:spacing w:after="0" w:line="240" w:lineRule="auto"/>
              <w:rPr>
                <w:rFonts w:ascii="Times New Roman" w:hAnsi="Times New Roman"/>
              </w:rPr>
            </w:pPr>
          </w:p>
          <w:p w14:paraId="45722AA8" w14:textId="77777777" w:rsidR="00357598" w:rsidRPr="00B01664" w:rsidRDefault="00357598" w:rsidP="00B01664">
            <w:pPr>
              <w:spacing w:after="0" w:line="240" w:lineRule="auto"/>
              <w:rPr>
                <w:rFonts w:ascii="Cambria" w:hAnsi="Cambria"/>
                <w:b/>
                <w:bCs/>
                <w:sz w:val="20"/>
                <w:szCs w:val="20"/>
              </w:rPr>
            </w:pPr>
          </w:p>
        </w:tc>
        <w:tc>
          <w:tcPr>
            <w:tcW w:w="2694" w:type="dxa"/>
            <w:vAlign w:val="center"/>
          </w:tcPr>
          <w:p w14:paraId="620A9E5F" w14:textId="77777777" w:rsidR="00AD2D56" w:rsidRPr="00283AEF" w:rsidRDefault="00AD2D56" w:rsidP="00AD2D56">
            <w:pPr>
              <w:spacing w:after="0" w:line="240" w:lineRule="auto"/>
              <w:rPr>
                <w:rFonts w:ascii="Times New Roman" w:hAnsi="Times New Roman"/>
                <w:lang w:val="en-GB"/>
              </w:rPr>
            </w:pPr>
            <w:r>
              <w:rPr>
                <w:rFonts w:ascii="Times New Roman" w:hAnsi="Times New Roman"/>
              </w:rPr>
              <w:t xml:space="preserve">1 punct pe fiecare prezență activă. </w:t>
            </w:r>
          </w:p>
          <w:p w14:paraId="5F5F31E9" w14:textId="4C6A7D79" w:rsidR="00AD2D56" w:rsidRDefault="00AD2D56" w:rsidP="00AD2D56">
            <w:pPr>
              <w:spacing w:after="0" w:line="240" w:lineRule="auto"/>
              <w:rPr>
                <w:rFonts w:ascii="Times New Roman" w:hAnsi="Times New Roman"/>
              </w:rPr>
            </w:pPr>
            <w:r>
              <w:rPr>
                <w:rFonts w:ascii="Times New Roman" w:hAnsi="Times New Roman"/>
              </w:rPr>
              <w:t>(4 absențe permise)</w:t>
            </w:r>
          </w:p>
          <w:p w14:paraId="1EED451F" w14:textId="77777777" w:rsidR="00AD2D56" w:rsidRDefault="00AD2D56" w:rsidP="00AD2D56">
            <w:pPr>
              <w:spacing w:after="0" w:line="240" w:lineRule="auto"/>
              <w:rPr>
                <w:rFonts w:ascii="Times New Roman" w:hAnsi="Times New Roman"/>
              </w:rPr>
            </w:pPr>
          </w:p>
          <w:p w14:paraId="7426B94B" w14:textId="77777777" w:rsidR="00AD2D56" w:rsidRDefault="00AD2D56" w:rsidP="00AD2D56">
            <w:pPr>
              <w:spacing w:after="0" w:line="240" w:lineRule="auto"/>
              <w:rPr>
                <w:rFonts w:ascii="Times New Roman" w:hAnsi="Times New Roman"/>
              </w:rPr>
            </w:pPr>
          </w:p>
          <w:p w14:paraId="5A0DCD82" w14:textId="77777777" w:rsidR="00AD2D56" w:rsidRDefault="00AD2D56" w:rsidP="00AD2D56">
            <w:pPr>
              <w:spacing w:after="0" w:line="240" w:lineRule="auto"/>
              <w:rPr>
                <w:rFonts w:ascii="Times New Roman" w:hAnsi="Times New Roman"/>
              </w:rPr>
            </w:pPr>
          </w:p>
          <w:p w14:paraId="1D167745" w14:textId="77777777" w:rsidR="00AD2D56" w:rsidRDefault="00AD2D56" w:rsidP="00AD2D56">
            <w:pPr>
              <w:spacing w:after="0" w:line="240" w:lineRule="auto"/>
              <w:rPr>
                <w:rFonts w:ascii="Times New Roman" w:hAnsi="Times New Roman"/>
              </w:rPr>
            </w:pPr>
          </w:p>
          <w:p w14:paraId="14E7C6BF" w14:textId="77777777" w:rsidR="00AD2D56" w:rsidRDefault="00AD2D56" w:rsidP="00AD2D56">
            <w:pPr>
              <w:spacing w:after="0" w:line="240" w:lineRule="auto"/>
              <w:rPr>
                <w:rFonts w:ascii="Cambria" w:hAnsi="Cambria"/>
                <w:sz w:val="20"/>
                <w:szCs w:val="20"/>
              </w:rPr>
            </w:pPr>
          </w:p>
          <w:p w14:paraId="47DB3803" w14:textId="4FB1498B" w:rsidR="00357598" w:rsidRPr="00357598" w:rsidRDefault="00B01664" w:rsidP="00373CCF">
            <w:pPr>
              <w:spacing w:after="0" w:line="240" w:lineRule="auto"/>
              <w:rPr>
                <w:rFonts w:ascii="Cambria" w:hAnsi="Cambria"/>
                <w:sz w:val="20"/>
                <w:szCs w:val="20"/>
              </w:rPr>
            </w:pPr>
            <w:r>
              <w:rPr>
                <w:rFonts w:ascii="Cambria" w:hAnsi="Cambria"/>
                <w:sz w:val="20"/>
                <w:szCs w:val="20"/>
              </w:rPr>
              <w:t>25%</w:t>
            </w:r>
          </w:p>
        </w:tc>
      </w:tr>
      <w:tr w:rsidR="00357598" w:rsidRPr="0039068A" w14:paraId="2C56DD2A" w14:textId="77777777" w:rsidTr="00820A4F">
        <w:trPr>
          <w:trHeight w:val="284"/>
        </w:trPr>
        <w:tc>
          <w:tcPr>
            <w:tcW w:w="2839" w:type="dxa"/>
            <w:vMerge/>
            <w:vAlign w:val="center"/>
          </w:tcPr>
          <w:p w14:paraId="734B5590" w14:textId="77777777" w:rsidR="00357598" w:rsidRPr="00357598" w:rsidRDefault="00357598" w:rsidP="00373CCF">
            <w:pPr>
              <w:spacing w:after="0" w:line="240" w:lineRule="auto"/>
              <w:ind w:right="-150"/>
              <w:rPr>
                <w:rFonts w:ascii="Cambria" w:hAnsi="Cambria"/>
                <w:sz w:val="20"/>
                <w:szCs w:val="20"/>
              </w:rPr>
            </w:pPr>
          </w:p>
        </w:tc>
        <w:tc>
          <w:tcPr>
            <w:tcW w:w="2550" w:type="dxa"/>
            <w:vAlign w:val="center"/>
          </w:tcPr>
          <w:p w14:paraId="2C1E6256" w14:textId="741126EA" w:rsidR="00357598" w:rsidRPr="00357598" w:rsidRDefault="00B01664" w:rsidP="00373CCF">
            <w:pPr>
              <w:spacing w:after="0" w:line="240" w:lineRule="auto"/>
              <w:rPr>
                <w:rFonts w:ascii="Cambria" w:hAnsi="Cambria"/>
                <w:sz w:val="20"/>
                <w:szCs w:val="20"/>
              </w:rPr>
            </w:pPr>
            <w:r w:rsidRPr="00D67B43">
              <w:rPr>
                <w:rFonts w:ascii="Times New Roman" w:hAnsi="Times New Roman"/>
              </w:rPr>
              <w:t>-capacitatea de a asimila si folosi corect dar şi inventiv informaţiile primite, citite şi studiate, în realizarea concretă (dramaturgică şi scenică) a unui personaj naturalist/ simbolist/avangardist într-un dispozitiv corespunzător</w:t>
            </w:r>
          </w:p>
        </w:tc>
        <w:tc>
          <w:tcPr>
            <w:tcW w:w="2409" w:type="dxa"/>
            <w:vAlign w:val="center"/>
          </w:tcPr>
          <w:p w14:paraId="0EB7BB0A" w14:textId="77777777" w:rsidR="00B01664" w:rsidRPr="00D67B43" w:rsidRDefault="00B01664" w:rsidP="00B01664">
            <w:pPr>
              <w:spacing w:after="0" w:line="240" w:lineRule="auto"/>
              <w:rPr>
                <w:rFonts w:ascii="Times New Roman" w:hAnsi="Times New Roman"/>
              </w:rPr>
            </w:pPr>
            <w:r>
              <w:rPr>
                <w:rFonts w:ascii="Times New Roman" w:hAnsi="Times New Roman"/>
              </w:rPr>
              <w:t>-</w:t>
            </w:r>
            <w:r w:rsidRPr="00D67B43">
              <w:rPr>
                <w:rFonts w:ascii="Times New Roman" w:hAnsi="Times New Roman"/>
              </w:rPr>
              <w:t xml:space="preserve"> </w:t>
            </w:r>
            <w:r>
              <w:rPr>
                <w:rFonts w:ascii="Times New Roman" w:hAnsi="Times New Roman"/>
              </w:rPr>
              <w:t xml:space="preserve">teme </w:t>
            </w:r>
            <w:r w:rsidRPr="00D67B43">
              <w:rPr>
                <w:rFonts w:ascii="Times New Roman" w:hAnsi="Times New Roman"/>
              </w:rPr>
              <w:t>de seminar de prezentat în fața colegilor</w:t>
            </w:r>
          </w:p>
          <w:p w14:paraId="24AF3BCF" w14:textId="77777777" w:rsidR="00357598" w:rsidRPr="00357598" w:rsidRDefault="00357598" w:rsidP="00373CCF">
            <w:pPr>
              <w:spacing w:after="0" w:line="240" w:lineRule="auto"/>
              <w:rPr>
                <w:rFonts w:ascii="Cambria" w:hAnsi="Cambria"/>
                <w:sz w:val="20"/>
                <w:szCs w:val="20"/>
              </w:rPr>
            </w:pPr>
          </w:p>
        </w:tc>
        <w:tc>
          <w:tcPr>
            <w:tcW w:w="2694" w:type="dxa"/>
            <w:vAlign w:val="center"/>
          </w:tcPr>
          <w:p w14:paraId="7196415F" w14:textId="382E6660" w:rsidR="00357598" w:rsidRPr="00357598" w:rsidRDefault="00B01664" w:rsidP="00373CCF">
            <w:pPr>
              <w:spacing w:after="0" w:line="240" w:lineRule="auto"/>
              <w:rPr>
                <w:rFonts w:ascii="Cambria" w:hAnsi="Cambria"/>
                <w:sz w:val="20"/>
                <w:szCs w:val="20"/>
              </w:rPr>
            </w:pPr>
            <w:r>
              <w:rPr>
                <w:rFonts w:ascii="Cambria" w:hAnsi="Cambria"/>
                <w:sz w:val="20"/>
                <w:szCs w:val="20"/>
              </w:rPr>
              <w:t>25%</w:t>
            </w:r>
          </w:p>
        </w:tc>
      </w:tr>
      <w:tr w:rsidR="00357598" w:rsidRPr="0039068A" w14:paraId="17F47F67" w14:textId="77777777" w:rsidTr="00820A4F">
        <w:trPr>
          <w:trHeight w:val="284"/>
        </w:trPr>
        <w:tc>
          <w:tcPr>
            <w:tcW w:w="10492" w:type="dxa"/>
            <w:gridSpan w:val="4"/>
            <w:vAlign w:val="center"/>
          </w:tcPr>
          <w:p w14:paraId="1B6F4D48"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10.6 Standard minim de performanță</w:t>
            </w:r>
          </w:p>
        </w:tc>
      </w:tr>
      <w:tr w:rsidR="00357598" w:rsidRPr="0039068A" w14:paraId="6CA55508" w14:textId="77777777" w:rsidTr="00820A4F">
        <w:trPr>
          <w:trHeight w:val="284"/>
        </w:trPr>
        <w:tc>
          <w:tcPr>
            <w:tcW w:w="10492" w:type="dxa"/>
            <w:gridSpan w:val="4"/>
          </w:tcPr>
          <w:p w14:paraId="76CEA9F1" w14:textId="77777777" w:rsidR="00B01664" w:rsidRPr="00D67B43" w:rsidRDefault="00357598" w:rsidP="00B01664">
            <w:pPr>
              <w:numPr>
                <w:ilvl w:val="0"/>
                <w:numId w:val="3"/>
              </w:numPr>
              <w:spacing w:after="0" w:line="240" w:lineRule="auto"/>
              <w:jc w:val="both"/>
              <w:rPr>
                <w:rFonts w:ascii="Times New Roman" w:hAnsi="Times New Roman"/>
              </w:rPr>
            </w:pPr>
            <w:r w:rsidRPr="00357598">
              <w:rPr>
                <w:rFonts w:ascii="Cambria" w:hAnsi="Cambria"/>
                <w:sz w:val="20"/>
                <w:szCs w:val="20"/>
              </w:rPr>
              <w:t xml:space="preserve"> </w:t>
            </w:r>
            <w:r w:rsidR="00B01664" w:rsidRPr="00D67B43">
              <w:rPr>
                <w:rFonts w:ascii="Times New Roman" w:hAnsi="Times New Roman"/>
              </w:rPr>
              <w:t>La</w:t>
            </w:r>
            <w:r w:rsidR="00B01664">
              <w:rPr>
                <w:rFonts w:ascii="Times New Roman" w:hAnsi="Times New Roman"/>
              </w:rPr>
              <w:t xml:space="preserve"> seminar</w:t>
            </w:r>
            <w:r w:rsidR="00B01664" w:rsidRPr="00D67B43">
              <w:rPr>
                <w:rFonts w:ascii="Times New Roman" w:hAnsi="Times New Roman"/>
              </w:rPr>
              <w:t>, standardul minim de performanţă este cel puţin nota 5(cinci) ca medie a diferitelor verificări pe parcurs, prin care să se dovedească – din partea studentului – asimilarea informaţiilor de bază utilizate pe parcursul semestrului.</w:t>
            </w:r>
          </w:p>
          <w:p w14:paraId="715A8107" w14:textId="77777777" w:rsidR="00B01664" w:rsidRPr="00D67B43" w:rsidRDefault="00B01664" w:rsidP="00B01664">
            <w:pPr>
              <w:numPr>
                <w:ilvl w:val="0"/>
                <w:numId w:val="3"/>
              </w:numPr>
              <w:spacing w:after="0" w:line="240" w:lineRule="auto"/>
              <w:jc w:val="both"/>
              <w:rPr>
                <w:rFonts w:ascii="Times New Roman" w:hAnsi="Times New Roman"/>
              </w:rPr>
            </w:pPr>
            <w:r w:rsidRPr="00D67B43">
              <w:rPr>
                <w:rFonts w:ascii="Times New Roman" w:hAnsi="Times New Roman"/>
              </w:rPr>
              <w:t xml:space="preserve">La </w:t>
            </w:r>
            <w:r>
              <w:rPr>
                <w:rFonts w:ascii="Times New Roman" w:hAnsi="Times New Roman"/>
              </w:rPr>
              <w:t xml:space="preserve">examenul final scris, </w:t>
            </w:r>
            <w:r w:rsidRPr="00D67B43">
              <w:rPr>
                <w:rFonts w:ascii="Times New Roman" w:hAnsi="Times New Roman"/>
              </w:rPr>
              <w:t xml:space="preserve"> standardul minim de performanţă este cel puţin nota 5(cinci) prin care să se dovedească – </w:t>
            </w:r>
            <w:r>
              <w:rPr>
                <w:rFonts w:ascii="Times New Roman" w:hAnsi="Times New Roman"/>
              </w:rPr>
              <w:t xml:space="preserve"> </w:t>
            </w:r>
            <w:r w:rsidRPr="00D67B43">
              <w:rPr>
                <w:rFonts w:ascii="Times New Roman" w:hAnsi="Times New Roman"/>
              </w:rPr>
              <w:t xml:space="preserve">din partea studentului – înţelegerea </w:t>
            </w:r>
            <w:r>
              <w:rPr>
                <w:rFonts w:ascii="Times New Roman" w:hAnsi="Times New Roman"/>
              </w:rPr>
              <w:t xml:space="preserve">și stăpânirea </w:t>
            </w:r>
            <w:r w:rsidRPr="00D67B43">
              <w:rPr>
                <w:rFonts w:ascii="Times New Roman" w:hAnsi="Times New Roman"/>
              </w:rPr>
              <w:t>conceptelor utilizate pe parcursul semestrului.</w:t>
            </w:r>
          </w:p>
          <w:p w14:paraId="3814DAC3" w14:textId="77777777" w:rsidR="00B01664" w:rsidRDefault="00B01664" w:rsidP="00B01664">
            <w:pPr>
              <w:numPr>
                <w:ilvl w:val="0"/>
                <w:numId w:val="3"/>
              </w:numPr>
              <w:spacing w:after="0" w:line="240" w:lineRule="auto"/>
              <w:jc w:val="both"/>
              <w:rPr>
                <w:rFonts w:ascii="Times New Roman" w:hAnsi="Times New Roman"/>
              </w:rPr>
            </w:pPr>
            <w:r>
              <w:rPr>
                <w:rFonts w:ascii="Times New Roman" w:hAnsi="Times New Roman"/>
                <w:b/>
              </w:rPr>
              <w:t>Nesusţinerea</w:t>
            </w:r>
            <w:r w:rsidRPr="00D67B43">
              <w:rPr>
                <w:rFonts w:ascii="Times New Roman" w:hAnsi="Times New Roman"/>
              </w:rPr>
              <w:t xml:space="preserve"> lucrărilor de seminar</w:t>
            </w:r>
            <w:r>
              <w:rPr>
                <w:rFonts w:ascii="Times New Roman" w:hAnsi="Times New Roman"/>
              </w:rPr>
              <w:t xml:space="preserve">, a testelor, neprezentarea temelor </w:t>
            </w:r>
            <w:r w:rsidRPr="00D67B43">
              <w:rPr>
                <w:rFonts w:ascii="Times New Roman" w:hAnsi="Times New Roman"/>
              </w:rPr>
              <w:t xml:space="preserve">la data stabilită, </w:t>
            </w:r>
            <w:r>
              <w:rPr>
                <w:rFonts w:ascii="Times New Roman" w:hAnsi="Times New Roman"/>
              </w:rPr>
              <w:t>și necitirea textelor</w:t>
            </w:r>
            <w:r w:rsidRPr="0043059F">
              <w:rPr>
                <w:rFonts w:ascii="Times New Roman" w:hAnsi="Times New Roman"/>
              </w:rPr>
              <w:t xml:space="preserve"> date</w:t>
            </w:r>
            <w:r>
              <w:rPr>
                <w:rFonts w:ascii="Times New Roman" w:hAnsi="Times New Roman"/>
              </w:rPr>
              <w:t xml:space="preserve"> ca temă cu o săptămână în urmă</w:t>
            </w:r>
            <w:r w:rsidRPr="0043059F">
              <w:rPr>
                <w:rFonts w:ascii="Times New Roman" w:hAnsi="Times New Roman"/>
              </w:rPr>
              <w:t xml:space="preserve">, </w:t>
            </w:r>
            <w:r w:rsidRPr="00D67B43">
              <w:rPr>
                <w:rFonts w:ascii="Times New Roman" w:hAnsi="Times New Roman"/>
                <w:b/>
              </w:rPr>
              <w:t>fără anunţarea în prealabil</w:t>
            </w:r>
            <w:r w:rsidRPr="00D67B43">
              <w:rPr>
                <w:rFonts w:ascii="Times New Roman" w:hAnsi="Times New Roman"/>
              </w:rPr>
              <w:t xml:space="preserve"> a profesorului, atrage după sine </w:t>
            </w:r>
            <w:r>
              <w:rPr>
                <w:rFonts w:ascii="Times New Roman" w:hAnsi="Times New Roman"/>
              </w:rPr>
              <w:t>notarea cu nota 3 (trei). În cazul unei absențe motivate, studentul trebuie să prezinte o lucrare scrisă pe tema din care au fost notați colegii (după consultări cu profesorul și în funcție de cerințele acestuia).</w:t>
            </w:r>
          </w:p>
          <w:p w14:paraId="13193000" w14:textId="77777777" w:rsidR="00B01664" w:rsidRPr="00D6396F" w:rsidRDefault="00B01664" w:rsidP="00B01664">
            <w:pPr>
              <w:numPr>
                <w:ilvl w:val="0"/>
                <w:numId w:val="3"/>
              </w:numPr>
              <w:spacing w:after="0" w:line="240" w:lineRule="auto"/>
              <w:jc w:val="both"/>
              <w:rPr>
                <w:rFonts w:ascii="Times New Roman" w:hAnsi="Times New Roman"/>
              </w:rPr>
            </w:pPr>
            <w:r w:rsidRPr="00D6396F">
              <w:rPr>
                <w:rFonts w:ascii="Times New Roman" w:hAnsi="Times New Roman"/>
              </w:rPr>
              <w:t xml:space="preserve">Dacă studentul/a nu are notă de trecere atât la curs cât și la seminr, </w:t>
            </w:r>
            <w:r w:rsidRPr="00D6396F">
              <w:rPr>
                <w:rFonts w:ascii="Times New Roman" w:hAnsi="Times New Roman"/>
                <w:b/>
              </w:rPr>
              <w:t>nu</w:t>
            </w:r>
            <w:r w:rsidRPr="00D6396F">
              <w:rPr>
                <w:rFonts w:ascii="Times New Roman" w:hAnsi="Times New Roman"/>
              </w:rPr>
              <w:t xml:space="preserve"> poate promova.</w:t>
            </w:r>
          </w:p>
          <w:p w14:paraId="19C84765" w14:textId="48533C94" w:rsidR="00357598" w:rsidRPr="00357598" w:rsidRDefault="00357598" w:rsidP="00B01664">
            <w:pPr>
              <w:spacing w:before="120" w:after="0" w:line="240" w:lineRule="auto"/>
              <w:rPr>
                <w:rFonts w:ascii="Cambria" w:hAnsi="Cambria"/>
                <w:sz w:val="20"/>
                <w:szCs w:val="20"/>
              </w:rPr>
            </w:pPr>
          </w:p>
          <w:p w14:paraId="3367B147" w14:textId="217FDD83" w:rsidR="00357598" w:rsidRPr="00B01664" w:rsidRDefault="00B01664" w:rsidP="00373CCF">
            <w:pPr>
              <w:spacing w:after="0" w:line="240" w:lineRule="auto"/>
              <w:rPr>
                <w:rFonts w:ascii="Cambria" w:hAnsi="Cambria"/>
                <w:b/>
                <w:bCs/>
                <w:sz w:val="20"/>
                <w:szCs w:val="20"/>
              </w:rPr>
            </w:pPr>
            <w:r w:rsidRPr="00B01664">
              <w:rPr>
                <w:rFonts w:ascii="Times New Roman" w:hAnsi="Times New Roman"/>
                <w:b/>
                <w:bCs/>
              </w:rPr>
              <w:t>Gestionarea Situaţiilor speciale</w:t>
            </w:r>
          </w:p>
          <w:p w14:paraId="7C9A5444"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Lipsa de onestitate academică – plagiat şi înşelăciune la examen sau la întocmirea referatelor – se sancţionează.</w:t>
            </w:r>
          </w:p>
          <w:p w14:paraId="479FA83E" w14:textId="77777777" w:rsidR="00B01664"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Se consideră plagiat necitarea sursei/autorului unei idei sau a unui fragment de text publicat sau nepublicat.</w:t>
            </w:r>
            <w:r>
              <w:rPr>
                <w:rFonts w:ascii="Times New Roman" w:hAnsi="Times New Roman"/>
              </w:rPr>
              <w:t xml:space="preserve"> Se consideră înșelăciune folosirea oricărui mijloc străin propriei gândiri (surse internet, ChatGPT, IA) asumate ca fiind proprii.</w:t>
            </w:r>
            <w:r w:rsidRPr="00D67B43">
              <w:rPr>
                <w:rFonts w:ascii="Times New Roman" w:hAnsi="Times New Roman"/>
              </w:rPr>
              <w:t xml:space="preserve"> Sancţiunea pentru plagiat </w:t>
            </w:r>
            <w:r>
              <w:rPr>
                <w:rFonts w:ascii="Times New Roman" w:hAnsi="Times New Roman"/>
              </w:rPr>
              <w:t xml:space="preserve">și înșelăciune </w:t>
            </w:r>
            <w:r w:rsidRPr="00D67B43">
              <w:rPr>
                <w:rFonts w:ascii="Times New Roman" w:hAnsi="Times New Roman"/>
              </w:rPr>
              <w:t>este anularea respectivei lucrări prezentate</w:t>
            </w:r>
            <w:r>
              <w:rPr>
                <w:rFonts w:ascii="Times New Roman" w:hAnsi="Times New Roman"/>
              </w:rPr>
              <w:t xml:space="preserve"> și notarea cu nota 1</w:t>
            </w:r>
            <w:r w:rsidRPr="00D67B43">
              <w:rPr>
                <w:rFonts w:ascii="Times New Roman" w:hAnsi="Times New Roman"/>
              </w:rPr>
              <w:t>. Utilizarea fraudei în cazul examenului va determina automat sistarea procesului de examinare şi evaluarea cu nota 1 (unu).</w:t>
            </w:r>
            <w:r>
              <w:rPr>
                <w:rFonts w:ascii="Times New Roman" w:hAnsi="Times New Roman"/>
              </w:rPr>
              <w:t xml:space="preserve"> </w:t>
            </w:r>
          </w:p>
          <w:p w14:paraId="53062FF5" w14:textId="77777777" w:rsidR="00B01664" w:rsidRPr="00D67B43" w:rsidRDefault="00B01664" w:rsidP="00B01664">
            <w:pPr>
              <w:tabs>
                <w:tab w:val="num" w:pos="641"/>
              </w:tabs>
              <w:spacing w:after="0" w:line="240" w:lineRule="auto"/>
              <w:ind w:left="641" w:hanging="357"/>
              <w:jc w:val="both"/>
              <w:rPr>
                <w:rFonts w:ascii="Times New Roman" w:hAnsi="Times New Roman"/>
              </w:rPr>
            </w:pPr>
            <w:r>
              <w:rPr>
                <w:rFonts w:ascii="Times New Roman" w:hAnsi="Times New Roman"/>
              </w:rPr>
              <w:t>Plagiatul și înșelăciundea pot duce la exmatriculare.</w:t>
            </w:r>
          </w:p>
          <w:p w14:paraId="2F6AB740"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Eventualele modificări în orar sau ale locului de desfăşurare a cursului/seminarului vor fi anunţate cu cel</w:t>
            </w:r>
            <w:r>
              <w:rPr>
                <w:rFonts w:ascii="Times New Roman" w:hAnsi="Times New Roman"/>
              </w:rPr>
              <w:t xml:space="preserve"> puţin 24 ore înainte pe  grupul clasei pe Teams.</w:t>
            </w:r>
          </w:p>
          <w:p w14:paraId="2C04E5A6"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În cazul întîrzierii titularului cursului/seminarului programat, studenţii vor aştepta 15 minute după care vor putea părăsi sala.</w:t>
            </w:r>
          </w:p>
          <w:p w14:paraId="52EACB26" w14:textId="77777777" w:rsidR="00B01664" w:rsidRPr="00D67B43" w:rsidRDefault="00B01664" w:rsidP="00B01664">
            <w:pPr>
              <w:tabs>
                <w:tab w:val="num" w:pos="641"/>
              </w:tabs>
              <w:spacing w:after="0" w:line="240" w:lineRule="auto"/>
              <w:ind w:left="641" w:hanging="357"/>
              <w:jc w:val="both"/>
              <w:rPr>
                <w:rFonts w:ascii="Times New Roman" w:hAnsi="Times New Roman"/>
              </w:rPr>
            </w:pPr>
            <w:r w:rsidRPr="00D67B43">
              <w:rPr>
                <w:rFonts w:ascii="Times New Roman" w:hAnsi="Times New Roman"/>
              </w:rPr>
              <w:t>Reprogramarea activităţilor didactice care nu s-au putut desfăşura din motive obiective la data programată se va face cu consultarea reprezentanţilor de an ai studenţilor, cursurile / seminariile fiind recuperate prin stabilirea, de comun acord, a datei şi a orei.</w:t>
            </w:r>
          </w:p>
          <w:p w14:paraId="2C08C47D" w14:textId="77777777" w:rsidR="00357598" w:rsidRPr="00357598" w:rsidRDefault="00357598" w:rsidP="00373CCF">
            <w:pPr>
              <w:spacing w:after="0" w:line="240" w:lineRule="auto"/>
              <w:rPr>
                <w:rFonts w:ascii="Cambria" w:hAnsi="Cambria"/>
                <w:sz w:val="20"/>
                <w:szCs w:val="20"/>
              </w:rPr>
            </w:pPr>
          </w:p>
          <w:p w14:paraId="6766C520" w14:textId="77777777" w:rsidR="00357598" w:rsidRPr="00357598" w:rsidRDefault="00357598" w:rsidP="00373CCF">
            <w:pPr>
              <w:spacing w:after="0" w:line="240" w:lineRule="auto"/>
              <w:rPr>
                <w:rFonts w:ascii="Cambria" w:hAnsi="Cambria"/>
                <w:sz w:val="20"/>
                <w:szCs w:val="20"/>
              </w:rPr>
            </w:pPr>
          </w:p>
        </w:tc>
      </w:tr>
    </w:tbl>
    <w:p w14:paraId="67C01178" w14:textId="77777777" w:rsidR="000B6EB1" w:rsidRDefault="000B6EB1" w:rsidP="00F01F2B">
      <w:pPr>
        <w:rPr>
          <w:rFonts w:ascii="Cambria" w:hAnsi="Cambria"/>
          <w:sz w:val="20"/>
          <w:szCs w:val="20"/>
        </w:rPr>
      </w:pPr>
    </w:p>
    <w:p w14:paraId="743AF553" w14:textId="77777777" w:rsidR="00A82450" w:rsidRDefault="00A82450" w:rsidP="00F01F2B">
      <w:pPr>
        <w:rPr>
          <w:rFonts w:ascii="Cambria" w:hAnsi="Cambria"/>
          <w:sz w:val="20"/>
          <w:szCs w:val="20"/>
        </w:rPr>
      </w:pPr>
    </w:p>
    <w:p w14:paraId="0D47838B" w14:textId="5E3F28A2" w:rsidR="006A3DD3" w:rsidRDefault="006A3DD3" w:rsidP="006A3DD3">
      <w:pPr>
        <w:spacing w:after="0"/>
        <w:ind w:hanging="425"/>
        <w:rPr>
          <w:rFonts w:ascii="Cambria" w:hAnsi="Cambria"/>
          <w:sz w:val="20"/>
          <w:szCs w:val="20"/>
        </w:rPr>
      </w:pPr>
      <w:r>
        <w:rPr>
          <w:rFonts w:ascii="Cambria" w:hAnsi="Cambria"/>
          <w:b/>
          <w:sz w:val="20"/>
          <w:szCs w:val="20"/>
        </w:rPr>
        <w:t>11</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E027F6" w14:paraId="11B37CCE" w14:textId="77777777" w:rsidTr="00820A4F">
        <w:trPr>
          <w:trHeight w:val="1037"/>
        </w:trPr>
        <w:tc>
          <w:tcPr>
            <w:tcW w:w="1165" w:type="dxa"/>
            <w:vAlign w:val="center"/>
          </w:tcPr>
          <w:p w14:paraId="029BE597" w14:textId="77777777" w:rsidR="00CB66F3" w:rsidRPr="00E027F6" w:rsidRDefault="00CB66F3" w:rsidP="00373CCF">
            <w:pPr>
              <w:rPr>
                <w:rFonts w:ascii="Cambria" w:hAnsi="Cambria"/>
              </w:rPr>
            </w:pPr>
            <w:r w:rsidRPr="00E027F6">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26" w:type="dxa"/>
            <w:gridSpan w:val="8"/>
            <w:vAlign w:val="center"/>
          </w:tcPr>
          <w:p w14:paraId="5741C871" w14:textId="2AF85283" w:rsidR="00CB66F3" w:rsidRPr="00E027F6" w:rsidRDefault="00CB66F3" w:rsidP="00373CCF">
            <w:pPr>
              <w:rPr>
                <w:rFonts w:ascii="Cambria" w:hAnsi="Cambria"/>
              </w:rPr>
            </w:pPr>
            <w:r w:rsidRPr="00E027F6">
              <w:rPr>
                <w:rFonts w:ascii="Cambria" w:hAnsi="Cambria"/>
              </w:rPr>
              <w:t>Eticheta generală pentru Dezvoltare durabilă</w:t>
            </w:r>
          </w:p>
        </w:tc>
      </w:tr>
      <w:tr w:rsidR="00CB66F3" w:rsidRPr="00E027F6" w14:paraId="3DEFB65F" w14:textId="77777777" w:rsidTr="00820A4F">
        <w:trPr>
          <w:trHeight w:val="1124"/>
        </w:trPr>
        <w:tc>
          <w:tcPr>
            <w:tcW w:w="1165" w:type="dxa"/>
            <w:vAlign w:val="center"/>
          </w:tcPr>
          <w:p w14:paraId="2DC7B7F0" w14:textId="77777777" w:rsidR="001253AA" w:rsidRPr="00E027F6" w:rsidRDefault="001253AA" w:rsidP="00E56D7A">
            <w:pPr>
              <w:ind w:right="-537"/>
              <w:rPr>
                <w:rFonts w:ascii="Cambria" w:hAnsi="Cambria"/>
              </w:rPr>
            </w:pPr>
            <w:r w:rsidRPr="00E027F6">
              <w:rPr>
                <w:rFonts w:ascii="Cambria" w:hAnsi="Cambria"/>
                <w:noProof/>
              </w:rPr>
              <w:drawing>
                <wp:inline distT="0" distB="0" distL="0" distR="0" wp14:anchorId="18D0E730" wp14:editId="34224445">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vAlign w:val="center"/>
          </w:tcPr>
          <w:p w14:paraId="61E84881" w14:textId="77777777" w:rsidR="001253AA" w:rsidRPr="00E027F6" w:rsidRDefault="001253AA" w:rsidP="00373CCF">
            <w:pPr>
              <w:rPr>
                <w:rFonts w:ascii="Cambria" w:hAnsi="Cambria"/>
              </w:rPr>
            </w:pPr>
            <w:r w:rsidRPr="00E027F6">
              <w:rPr>
                <w:rFonts w:ascii="Cambria" w:hAnsi="Cambria"/>
                <w:noProof/>
              </w:rPr>
              <w:drawing>
                <wp:inline distT="0" distB="0" distL="0" distR="0" wp14:anchorId="773C19DF" wp14:editId="72A15608">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2732604C" w14:textId="77777777" w:rsidR="001253AA" w:rsidRPr="00E027F6" w:rsidRDefault="001253AA" w:rsidP="00373CCF">
            <w:pPr>
              <w:rPr>
                <w:rFonts w:ascii="Cambria" w:hAnsi="Cambria"/>
              </w:rPr>
            </w:pPr>
            <w:r w:rsidRPr="00E027F6">
              <w:rPr>
                <w:rFonts w:ascii="Cambria" w:hAnsi="Cambria"/>
                <w:noProof/>
              </w:rPr>
              <w:drawing>
                <wp:inline distT="0" distB="0" distL="0" distR="0" wp14:anchorId="01DA76C5" wp14:editId="326E6EF0">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2A4F882" w14:textId="77777777" w:rsidR="001253AA" w:rsidRPr="00E027F6" w:rsidRDefault="001253AA" w:rsidP="00373CCF">
            <w:pPr>
              <w:rPr>
                <w:rFonts w:ascii="Cambria" w:hAnsi="Cambria"/>
              </w:rPr>
            </w:pPr>
            <w:r w:rsidRPr="00E027F6">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E027F6" w:rsidRDefault="001253AA" w:rsidP="00373CCF">
            <w:pPr>
              <w:rPr>
                <w:rFonts w:ascii="Cambria" w:hAnsi="Cambria"/>
              </w:rPr>
            </w:pPr>
            <w:r w:rsidRPr="00E027F6">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7777777" w:rsidR="001253AA" w:rsidRPr="00E027F6" w:rsidRDefault="001253AA" w:rsidP="00373CCF">
            <w:pPr>
              <w:rPr>
                <w:rFonts w:ascii="Cambria" w:hAnsi="Cambria"/>
              </w:rPr>
            </w:pPr>
            <w:r w:rsidRPr="00E027F6">
              <w:rPr>
                <w:rFonts w:ascii="Cambria" w:hAnsi="Cambria"/>
                <w:noProof/>
              </w:rPr>
              <w:drawing>
                <wp:inline distT="0" distB="0" distL="0" distR="0" wp14:anchorId="095EB266" wp14:editId="21AF0F0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423B32E2" w14:textId="77777777" w:rsidR="001253AA" w:rsidRPr="00E027F6" w:rsidRDefault="001253AA" w:rsidP="00373CCF">
            <w:pPr>
              <w:rPr>
                <w:rFonts w:ascii="Cambria" w:hAnsi="Cambria"/>
              </w:rPr>
            </w:pPr>
            <w:r w:rsidRPr="00E027F6">
              <w:rPr>
                <w:rFonts w:ascii="Cambria" w:hAnsi="Cambria"/>
                <w:noProof/>
              </w:rPr>
              <w:drawing>
                <wp:inline distT="0" distB="0" distL="0" distR="0" wp14:anchorId="30D8E5AA" wp14:editId="53E12543">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741BDDBE" w14:textId="77777777" w:rsidR="001253AA" w:rsidRPr="00E027F6" w:rsidRDefault="001253AA" w:rsidP="00373CCF">
            <w:pPr>
              <w:rPr>
                <w:rFonts w:ascii="Cambria" w:hAnsi="Cambria"/>
              </w:rPr>
            </w:pPr>
            <w:r w:rsidRPr="00E027F6">
              <w:rPr>
                <w:rFonts w:ascii="Cambria" w:hAnsi="Cambria"/>
                <w:noProof/>
              </w:rPr>
              <w:drawing>
                <wp:inline distT="0" distB="0" distL="0" distR="0" wp14:anchorId="7A3B273D" wp14:editId="7F5F5660">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6C16B376" w14:textId="47A6950C" w:rsidR="001253AA" w:rsidRPr="00E027F6" w:rsidRDefault="00370DF5" w:rsidP="00373CCF">
            <w:pPr>
              <w:rPr>
                <w:rFonts w:ascii="Cambria" w:hAnsi="Cambria"/>
              </w:rPr>
            </w:pPr>
            <w:r w:rsidRPr="00E027F6">
              <w:rPr>
                <w:rFonts w:ascii="Cambria" w:hAnsi="Cambria"/>
                <w:noProof/>
              </w:rPr>
              <w:drawing>
                <wp:inline distT="0" distB="0" distL="0" distR="0" wp14:anchorId="5CB0DA14" wp14:editId="07AB209D">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CB66F3" w:rsidRPr="00E027F6" w14:paraId="07213EB9" w14:textId="77777777" w:rsidTr="00820A4F">
        <w:trPr>
          <w:trHeight w:val="1124"/>
        </w:trPr>
        <w:tc>
          <w:tcPr>
            <w:tcW w:w="1165" w:type="dxa"/>
            <w:vAlign w:val="center"/>
          </w:tcPr>
          <w:p w14:paraId="303421C5" w14:textId="77777777" w:rsidR="001253AA" w:rsidRPr="00E027F6" w:rsidRDefault="001253AA" w:rsidP="00373CCF">
            <w:pPr>
              <w:rPr>
                <w:rFonts w:ascii="Cambria" w:hAnsi="Cambria"/>
              </w:rPr>
            </w:pPr>
            <w:r w:rsidRPr="00E027F6">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14:textId="77777777" w:rsidR="001253AA" w:rsidRPr="00E027F6" w:rsidRDefault="001253AA" w:rsidP="00373CCF">
            <w:pPr>
              <w:rPr>
                <w:rFonts w:ascii="Cambria" w:hAnsi="Cambria"/>
              </w:rPr>
            </w:pPr>
            <w:r w:rsidRPr="00E027F6">
              <w:rPr>
                <w:rFonts w:ascii="Cambria" w:hAnsi="Cambria"/>
                <w:noProof/>
              </w:rPr>
              <w:drawing>
                <wp:inline distT="0" distB="0" distL="0" distR="0" wp14:anchorId="10916506" wp14:editId="5F4A987C">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66784A8" w14:textId="77777777" w:rsidR="001253AA" w:rsidRPr="00E027F6" w:rsidRDefault="001253AA" w:rsidP="00373CCF">
            <w:pPr>
              <w:rPr>
                <w:rFonts w:ascii="Cambria" w:hAnsi="Cambria"/>
              </w:rPr>
            </w:pPr>
            <w:r w:rsidRPr="00E027F6">
              <w:rPr>
                <w:rFonts w:ascii="Cambria" w:hAnsi="Cambria"/>
                <w:noProof/>
              </w:rPr>
              <w:drawing>
                <wp:inline distT="0" distB="0" distL="0" distR="0" wp14:anchorId="28522308" wp14:editId="4BC8A4F0">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14:textId="77777777" w:rsidR="001253AA" w:rsidRPr="00E027F6" w:rsidRDefault="001253AA" w:rsidP="00373CCF">
            <w:pPr>
              <w:rPr>
                <w:rFonts w:ascii="Cambria" w:hAnsi="Cambria"/>
              </w:rPr>
            </w:pPr>
            <w:r w:rsidRPr="00E027F6">
              <w:rPr>
                <w:rFonts w:ascii="Cambria" w:hAnsi="Cambria"/>
                <w:noProof/>
              </w:rPr>
              <w:drawing>
                <wp:inline distT="0" distB="0" distL="0" distR="0" wp14:anchorId="6DED4D3B" wp14:editId="6B6C677F">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38729EAA" w14:textId="77777777" w:rsidR="001253AA" w:rsidRPr="00E027F6" w:rsidRDefault="001253AA" w:rsidP="00373CCF">
            <w:pPr>
              <w:rPr>
                <w:rFonts w:ascii="Cambria" w:hAnsi="Cambria"/>
              </w:rPr>
            </w:pPr>
            <w:r w:rsidRPr="00E027F6">
              <w:rPr>
                <w:rFonts w:ascii="Cambria" w:hAnsi="Cambria"/>
                <w:noProof/>
              </w:rPr>
              <w:drawing>
                <wp:inline distT="0" distB="0" distL="0" distR="0" wp14:anchorId="20127E0A" wp14:editId="38CB6AF3">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203DB388" w14:textId="77777777" w:rsidR="001253AA" w:rsidRPr="00E027F6" w:rsidRDefault="001253AA" w:rsidP="00373CCF">
            <w:pPr>
              <w:rPr>
                <w:rFonts w:ascii="Cambria" w:hAnsi="Cambria"/>
              </w:rPr>
            </w:pPr>
            <w:r w:rsidRPr="00E027F6">
              <w:rPr>
                <w:rFonts w:ascii="Cambria" w:hAnsi="Cambria"/>
                <w:noProof/>
              </w:rPr>
              <w:drawing>
                <wp:inline distT="0" distB="0" distL="0" distR="0" wp14:anchorId="63E606DE" wp14:editId="6ED2B0D6">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7A1D1EBA" w14:textId="77777777" w:rsidR="001253AA" w:rsidRPr="00E027F6" w:rsidRDefault="001253AA" w:rsidP="00373CCF">
            <w:pPr>
              <w:rPr>
                <w:rFonts w:ascii="Cambria" w:hAnsi="Cambria"/>
              </w:rPr>
            </w:pPr>
            <w:r w:rsidRPr="00E027F6">
              <w:rPr>
                <w:rFonts w:ascii="Cambria" w:hAnsi="Cambria"/>
                <w:noProof/>
              </w:rPr>
              <w:drawing>
                <wp:inline distT="0" distB="0" distL="0" distR="0" wp14:anchorId="0FB090CD" wp14:editId="23D6E34D">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14:textId="77777777" w:rsidR="001253AA" w:rsidRPr="00E027F6" w:rsidRDefault="001253AA" w:rsidP="00373CCF">
            <w:pPr>
              <w:rPr>
                <w:rFonts w:ascii="Cambria" w:hAnsi="Cambria"/>
              </w:rPr>
            </w:pPr>
            <w:r w:rsidRPr="00E027F6">
              <w:rPr>
                <w:rFonts w:ascii="Cambria" w:hAnsi="Cambria"/>
                <w:noProof/>
              </w:rPr>
              <w:drawing>
                <wp:inline distT="0" distB="0" distL="0" distR="0" wp14:anchorId="05DBC132" wp14:editId="05DAC7A2">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14:textId="1968F185" w:rsidR="001253AA" w:rsidRPr="00E027F6" w:rsidRDefault="001253AA" w:rsidP="00373CCF">
            <w:pPr>
              <w:rPr>
                <w:rFonts w:ascii="Cambria" w:hAnsi="Cambria"/>
              </w:rPr>
            </w:pPr>
          </w:p>
        </w:tc>
      </w:tr>
    </w:tbl>
    <w:p w14:paraId="74CA3B07" w14:textId="77777777" w:rsidR="006A3DD3" w:rsidRDefault="006A3DD3" w:rsidP="00F01F2B">
      <w:pPr>
        <w:rPr>
          <w:rFonts w:ascii="Cambria" w:hAnsi="Cambria"/>
          <w:sz w:val="20"/>
          <w:szCs w:val="20"/>
        </w:rPr>
      </w:pPr>
    </w:p>
    <w:p w14:paraId="130C6DD3" w14:textId="77777777" w:rsidR="003C197C" w:rsidRDefault="003C197C" w:rsidP="00F01F2B">
      <w:pPr>
        <w:rPr>
          <w:rFonts w:ascii="Cambria" w:hAnsi="Cambria"/>
          <w:sz w:val="20"/>
          <w:szCs w:val="20"/>
        </w:rPr>
      </w:pPr>
    </w:p>
    <w:p w14:paraId="0DA9B19F"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2195F4D4" w14:textId="77777777" w:rsidTr="00820A4F">
        <w:trPr>
          <w:trHeight w:val="985"/>
        </w:trPr>
        <w:tc>
          <w:tcPr>
            <w:tcW w:w="2553" w:type="dxa"/>
          </w:tcPr>
          <w:p w14:paraId="7D7E40B9" w14:textId="77777777" w:rsidR="003C197C" w:rsidRPr="003C197C" w:rsidRDefault="003C197C" w:rsidP="00BF17DD">
            <w:pPr>
              <w:rPr>
                <w:rFonts w:ascii="Cambria" w:hAnsi="Cambria"/>
              </w:rPr>
            </w:pPr>
            <w:r w:rsidRPr="003C197C">
              <w:rPr>
                <w:rFonts w:ascii="Cambria" w:hAnsi="Cambria"/>
              </w:rPr>
              <w:t>Data completării:</w:t>
            </w:r>
          </w:p>
          <w:p w14:paraId="6F85EC4B" w14:textId="6FB559AB" w:rsidR="003C197C" w:rsidRPr="003C197C" w:rsidRDefault="00B01664" w:rsidP="003C197C">
            <w:pPr>
              <w:rPr>
                <w:rFonts w:ascii="Cambria" w:hAnsi="Cambria"/>
              </w:rPr>
            </w:pPr>
            <w:r>
              <w:rPr>
                <w:rFonts w:ascii="Cambria" w:hAnsi="Cambria"/>
              </w:rPr>
              <w:t>Octombrie 2025</w:t>
            </w:r>
          </w:p>
        </w:tc>
        <w:tc>
          <w:tcPr>
            <w:tcW w:w="3969" w:type="dxa"/>
            <w:gridSpan w:val="2"/>
            <w:vAlign w:val="center"/>
          </w:tcPr>
          <w:p w14:paraId="7FC6F972"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curs</w:t>
            </w:r>
          </w:p>
          <w:p w14:paraId="0F5C8287" w14:textId="77777777" w:rsidR="003C197C" w:rsidRPr="003C197C" w:rsidRDefault="003C197C" w:rsidP="003C197C">
            <w:pPr>
              <w:spacing w:line="480" w:lineRule="auto"/>
              <w:jc w:val="center"/>
              <w:rPr>
                <w:rFonts w:ascii="Cambria" w:hAnsi="Cambria"/>
              </w:rPr>
            </w:pPr>
            <w:r w:rsidRPr="003C197C">
              <w:rPr>
                <w:rFonts w:ascii="Cambria" w:hAnsi="Cambria"/>
              </w:rPr>
              <w:t>.....................</w:t>
            </w:r>
          </w:p>
        </w:tc>
        <w:tc>
          <w:tcPr>
            <w:tcW w:w="3969" w:type="dxa"/>
            <w:vAlign w:val="center"/>
          </w:tcPr>
          <w:p w14:paraId="6B082F1C" w14:textId="77777777" w:rsidR="003C197C" w:rsidRPr="003C197C" w:rsidRDefault="003C197C" w:rsidP="003C197C">
            <w:pPr>
              <w:spacing w:line="480" w:lineRule="auto"/>
              <w:jc w:val="center"/>
              <w:rPr>
                <w:rFonts w:ascii="Cambria" w:hAnsi="Cambria"/>
              </w:rPr>
            </w:pPr>
            <w:r w:rsidRPr="003C197C">
              <w:rPr>
                <w:rFonts w:ascii="Cambria" w:hAnsi="Cambria"/>
              </w:rPr>
              <w:t>Semnătura titularului de seminar</w:t>
            </w:r>
          </w:p>
          <w:p w14:paraId="34043C9C" w14:textId="77777777" w:rsidR="003C197C" w:rsidRPr="003C197C" w:rsidRDefault="003C197C" w:rsidP="003C197C">
            <w:pPr>
              <w:spacing w:line="480" w:lineRule="auto"/>
              <w:jc w:val="center"/>
              <w:rPr>
                <w:rFonts w:ascii="Cambria" w:hAnsi="Cambria"/>
              </w:rPr>
            </w:pPr>
            <w:r w:rsidRPr="003C197C">
              <w:rPr>
                <w:rFonts w:ascii="Cambria" w:hAnsi="Cambria"/>
              </w:rPr>
              <w:t>.....................</w:t>
            </w:r>
          </w:p>
        </w:tc>
      </w:tr>
      <w:tr w:rsidR="006B6ABF" w:rsidRPr="003C197C" w14:paraId="2607C991" w14:textId="77777777" w:rsidTr="00820A4F">
        <w:trPr>
          <w:trHeight w:val="766"/>
        </w:trPr>
        <w:tc>
          <w:tcPr>
            <w:tcW w:w="2553" w:type="dxa"/>
            <w:vAlign w:val="center"/>
          </w:tcPr>
          <w:p w14:paraId="10DE3FC9" w14:textId="77777777" w:rsidR="003C197C" w:rsidRPr="003C197C" w:rsidRDefault="003C197C" w:rsidP="003C197C">
            <w:pPr>
              <w:spacing w:line="480" w:lineRule="auto"/>
              <w:rPr>
                <w:rFonts w:ascii="Cambria" w:hAnsi="Cambria"/>
              </w:rPr>
            </w:pPr>
          </w:p>
        </w:tc>
        <w:tc>
          <w:tcPr>
            <w:tcW w:w="3969" w:type="dxa"/>
            <w:gridSpan w:val="2"/>
            <w:vAlign w:val="center"/>
          </w:tcPr>
          <w:p w14:paraId="3941C289" w14:textId="77777777" w:rsidR="003C197C" w:rsidRPr="003C197C" w:rsidRDefault="003C197C" w:rsidP="003C197C">
            <w:pPr>
              <w:spacing w:line="480" w:lineRule="auto"/>
              <w:rPr>
                <w:rFonts w:ascii="Cambria" w:hAnsi="Cambria"/>
              </w:rPr>
            </w:pPr>
          </w:p>
        </w:tc>
        <w:tc>
          <w:tcPr>
            <w:tcW w:w="3969" w:type="dxa"/>
            <w:vAlign w:val="center"/>
          </w:tcPr>
          <w:p w14:paraId="2AD0C44F" w14:textId="77777777" w:rsidR="003C197C" w:rsidRPr="003C197C" w:rsidRDefault="003C197C" w:rsidP="003C197C">
            <w:pPr>
              <w:spacing w:line="480" w:lineRule="auto"/>
              <w:rPr>
                <w:rFonts w:ascii="Cambria" w:hAnsi="Cambria"/>
              </w:rPr>
            </w:pPr>
          </w:p>
        </w:tc>
      </w:tr>
      <w:tr w:rsidR="006B6ABF" w:rsidRPr="003C197C" w14:paraId="5931DBEE" w14:textId="77777777" w:rsidTr="00820A4F">
        <w:trPr>
          <w:trHeight w:val="605"/>
        </w:trPr>
        <w:tc>
          <w:tcPr>
            <w:tcW w:w="5388" w:type="dxa"/>
            <w:gridSpan w:val="2"/>
          </w:tcPr>
          <w:p w14:paraId="13CC825D" w14:textId="77777777" w:rsidR="003C197C" w:rsidRPr="003C197C" w:rsidRDefault="003C197C" w:rsidP="003C197C">
            <w:pPr>
              <w:rPr>
                <w:rFonts w:ascii="Cambria" w:hAnsi="Cambria"/>
              </w:rPr>
            </w:pPr>
            <w:r w:rsidRPr="003C197C">
              <w:rPr>
                <w:rFonts w:ascii="Cambria" w:hAnsi="Cambria"/>
              </w:rPr>
              <w:lastRenderedPageBreak/>
              <w:t>Data avizării în departament:</w:t>
            </w:r>
          </w:p>
          <w:p w14:paraId="27B1F697" w14:textId="77777777" w:rsidR="003C197C" w:rsidRPr="003C197C" w:rsidRDefault="003C197C" w:rsidP="003C197C">
            <w:pPr>
              <w:rPr>
                <w:rFonts w:ascii="Cambria" w:hAnsi="Cambria"/>
              </w:rPr>
            </w:pPr>
            <w:r w:rsidRPr="003C197C">
              <w:rPr>
                <w:rFonts w:ascii="Cambria" w:hAnsi="Cambria"/>
              </w:rPr>
              <w:t>...</w:t>
            </w:r>
          </w:p>
          <w:p w14:paraId="714DB94C" w14:textId="77777777" w:rsidR="003C197C" w:rsidRPr="003C197C" w:rsidRDefault="003C197C" w:rsidP="003C197C">
            <w:pPr>
              <w:spacing w:line="480" w:lineRule="auto"/>
              <w:rPr>
                <w:rFonts w:ascii="Cambria" w:hAnsi="Cambria"/>
              </w:rPr>
            </w:pPr>
          </w:p>
          <w:p w14:paraId="4DCA8C86" w14:textId="77777777" w:rsidR="003C197C" w:rsidRPr="003C197C" w:rsidRDefault="003C197C" w:rsidP="003C197C">
            <w:pPr>
              <w:spacing w:line="480" w:lineRule="auto"/>
              <w:rPr>
                <w:rFonts w:ascii="Cambria" w:hAnsi="Cambria"/>
              </w:rPr>
            </w:pPr>
          </w:p>
        </w:tc>
        <w:tc>
          <w:tcPr>
            <w:tcW w:w="5103" w:type="dxa"/>
            <w:gridSpan w:val="2"/>
            <w:vAlign w:val="center"/>
          </w:tcPr>
          <w:p w14:paraId="6E7DCA84" w14:textId="77777777" w:rsidR="003C197C" w:rsidRPr="003C197C" w:rsidRDefault="003C197C" w:rsidP="003C197C">
            <w:pPr>
              <w:spacing w:line="480" w:lineRule="auto"/>
              <w:jc w:val="center"/>
              <w:rPr>
                <w:rFonts w:ascii="Cambria" w:hAnsi="Cambria"/>
              </w:rPr>
            </w:pPr>
            <w:r w:rsidRPr="003C197C">
              <w:rPr>
                <w:rFonts w:ascii="Cambria" w:hAnsi="Cambria"/>
              </w:rPr>
              <w:t>Semnătura directorului de departament</w:t>
            </w:r>
          </w:p>
          <w:p w14:paraId="6ACF21FC" w14:textId="77777777" w:rsidR="003C197C" w:rsidRPr="003C197C" w:rsidRDefault="003C197C" w:rsidP="003C197C">
            <w:pPr>
              <w:spacing w:line="480" w:lineRule="auto"/>
              <w:jc w:val="center"/>
              <w:rPr>
                <w:rFonts w:ascii="Cambria" w:hAnsi="Cambria"/>
              </w:rPr>
            </w:pPr>
            <w:r w:rsidRPr="003C197C">
              <w:rPr>
                <w:rFonts w:ascii="Cambria" w:hAnsi="Cambria"/>
              </w:rPr>
              <w:t>.....................</w:t>
            </w:r>
          </w:p>
          <w:p w14:paraId="2757C074" w14:textId="77777777" w:rsidR="003C197C" w:rsidRPr="003C197C" w:rsidRDefault="003C197C" w:rsidP="003C197C">
            <w:pPr>
              <w:spacing w:line="480" w:lineRule="auto"/>
              <w:jc w:val="center"/>
              <w:rPr>
                <w:rFonts w:ascii="Cambria" w:hAnsi="Cambria"/>
              </w:rPr>
            </w:pPr>
          </w:p>
          <w:p w14:paraId="6C7ED803" w14:textId="77777777" w:rsidR="003C197C" w:rsidRPr="003C197C" w:rsidRDefault="003C197C" w:rsidP="003C197C">
            <w:pPr>
              <w:spacing w:line="480" w:lineRule="auto"/>
              <w:jc w:val="center"/>
              <w:rPr>
                <w:rFonts w:ascii="Cambria" w:hAnsi="Cambria"/>
              </w:rPr>
            </w:pPr>
          </w:p>
        </w:tc>
      </w:tr>
    </w:tbl>
    <w:p w14:paraId="7C12396E"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AE7CC" w14:textId="77777777" w:rsidR="003330DE" w:rsidRDefault="003330DE" w:rsidP="00D12BC3">
      <w:pPr>
        <w:spacing w:after="0" w:line="240" w:lineRule="auto"/>
      </w:pPr>
      <w:r>
        <w:separator/>
      </w:r>
    </w:p>
  </w:endnote>
  <w:endnote w:type="continuationSeparator" w:id="0">
    <w:p w14:paraId="3EC95065" w14:textId="77777777" w:rsidR="003330DE" w:rsidRDefault="003330DE"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DBE6C" w14:textId="77777777" w:rsidR="003330DE" w:rsidRDefault="003330DE" w:rsidP="00D12BC3">
      <w:pPr>
        <w:spacing w:after="0" w:line="240" w:lineRule="auto"/>
      </w:pPr>
      <w:r>
        <w:separator/>
      </w:r>
    </w:p>
  </w:footnote>
  <w:footnote w:type="continuationSeparator" w:id="0">
    <w:p w14:paraId="2C998CB1" w14:textId="77777777" w:rsidR="003330DE" w:rsidRDefault="003330DE"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78C"/>
    <w:multiLevelType w:val="multilevel"/>
    <w:tmpl w:val="4E603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E3137"/>
    <w:multiLevelType w:val="hybridMultilevel"/>
    <w:tmpl w:val="F66C556E"/>
    <w:lvl w:ilvl="0" w:tplc="FB06A4E8">
      <w:start w:val="4"/>
      <w:numFmt w:val="bullet"/>
      <w:lvlText w:val="-"/>
      <w:lvlJc w:val="left"/>
      <w:pPr>
        <w:ind w:left="720" w:hanging="360"/>
      </w:pPr>
      <w:rPr>
        <w:rFonts w:ascii="Cambria" w:eastAsiaTheme="minorHAnsi"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8E0563"/>
    <w:multiLevelType w:val="hybridMultilevel"/>
    <w:tmpl w:val="984E8774"/>
    <w:lvl w:ilvl="0" w:tplc="622ED6BC">
      <w:start w:val="1"/>
      <w:numFmt w:val="bullet"/>
      <w:lvlText w:val=""/>
      <w:lvlJc w:val="left"/>
      <w:pPr>
        <w:tabs>
          <w:tab w:val="num" w:pos="907"/>
        </w:tabs>
        <w:ind w:left="907"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3"/>
  </w:num>
  <w:num w:numId="2" w16cid:durableId="421922726">
    <w:abstractNumId w:val="2"/>
  </w:num>
  <w:num w:numId="3" w16cid:durableId="1741975505">
    <w:abstractNumId w:val="4"/>
  </w:num>
  <w:num w:numId="4" w16cid:durableId="1498227276">
    <w:abstractNumId w:val="6"/>
  </w:num>
  <w:num w:numId="5" w16cid:durableId="1790390343">
    <w:abstractNumId w:val="0"/>
  </w:num>
  <w:num w:numId="6" w16cid:durableId="592207500">
    <w:abstractNumId w:val="1"/>
  </w:num>
  <w:num w:numId="7" w16cid:durableId="7262257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E279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330DE"/>
    <w:rsid w:val="00351944"/>
    <w:rsid w:val="0035421D"/>
    <w:rsid w:val="00357598"/>
    <w:rsid w:val="00366881"/>
    <w:rsid w:val="0036753E"/>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54F1D"/>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C3C5F"/>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215F"/>
    <w:rsid w:val="00A713B0"/>
    <w:rsid w:val="00A74D64"/>
    <w:rsid w:val="00A82450"/>
    <w:rsid w:val="00AB0DE7"/>
    <w:rsid w:val="00AD2D56"/>
    <w:rsid w:val="00B01664"/>
    <w:rsid w:val="00B417DB"/>
    <w:rsid w:val="00BC7CDE"/>
    <w:rsid w:val="00BD3CB2"/>
    <w:rsid w:val="00BF17DD"/>
    <w:rsid w:val="00BF2C1C"/>
    <w:rsid w:val="00BF4F61"/>
    <w:rsid w:val="00C02345"/>
    <w:rsid w:val="00C15633"/>
    <w:rsid w:val="00C163AF"/>
    <w:rsid w:val="00C3571C"/>
    <w:rsid w:val="00C50E0A"/>
    <w:rsid w:val="00C715CB"/>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E4581"/>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C33FD"/>
    <w:rsid w:val="00FD3B76"/>
    <w:rsid w:val="00FF1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styleId="List2">
    <w:name w:val="List 2"/>
    <w:basedOn w:val="Normal"/>
    <w:rsid w:val="00FF15A6"/>
    <w:pPr>
      <w:spacing w:after="0" w:line="240" w:lineRule="auto"/>
      <w:ind w:left="720" w:hanging="360"/>
    </w:pPr>
    <w:rPr>
      <w:rFonts w:ascii="Times New Roman" w:eastAsia="Times New Roman" w:hAnsi="Times New Roman" w:cs="Times New Roman"/>
      <w:kern w:val="0"/>
      <w14:ligatures w14:val="none"/>
    </w:rPr>
  </w:style>
  <w:style w:type="paragraph" w:styleId="BodyText">
    <w:name w:val="Body Text"/>
    <w:basedOn w:val="Normal"/>
    <w:link w:val="BodyTextChar"/>
    <w:uiPriority w:val="99"/>
    <w:unhideWhenUsed/>
    <w:rsid w:val="00B01664"/>
    <w:pPr>
      <w:spacing w:after="120" w:line="276" w:lineRule="auto"/>
    </w:pPr>
    <w:rPr>
      <w:rFonts w:ascii="Calibri" w:eastAsia="Calibri" w:hAnsi="Calibri" w:cs="Times New Roman"/>
      <w:kern w:val="0"/>
      <w:sz w:val="22"/>
      <w:szCs w:val="22"/>
      <w14:ligatures w14:val="none"/>
    </w:rPr>
  </w:style>
  <w:style w:type="character" w:customStyle="1" w:styleId="BodyTextChar">
    <w:name w:val="Body Text Char"/>
    <w:basedOn w:val="DefaultParagraphFont"/>
    <w:link w:val="BodyText"/>
    <w:uiPriority w:val="99"/>
    <w:rsid w:val="00B01664"/>
    <w:rPr>
      <w:rFonts w:ascii="Calibri" w:eastAsia="Calibri" w:hAnsi="Calibri" w:cs="Times New Roman"/>
      <w:kern w:val="0"/>
      <w:sz w:val="22"/>
      <w:szCs w:val="22"/>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efana.pop@ubbcluj.ro" TargetMode="External"/><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ți un document nou." ma:contentTypeScope="" ma:versionID="11427056b2e6f2e1aa6512174af0dfdd">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64a272708c6bf268631a8d4c6b3f28ec"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chete imagine"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A7BECC-6CF5-48CE-B847-F9656E8EA4F2}"/>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11</Pages>
  <Words>2954</Words>
  <Characters>16843</Characters>
  <Application>Microsoft Office Word</Application>
  <DocSecurity>0</DocSecurity>
  <Lines>140</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Stefana Pop-Curseu</cp:lastModifiedBy>
  <cp:revision>159</cp:revision>
  <dcterms:created xsi:type="dcterms:W3CDTF">2024-11-08T09:11:00Z</dcterms:created>
  <dcterms:modified xsi:type="dcterms:W3CDTF">2025-11-03T07:02:00Z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